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F" w:rsidRPr="00755FA4" w:rsidRDefault="00BF408F" w:rsidP="00BF408F">
      <w:pPr>
        <w:widowControl w:val="0"/>
        <w:suppressAutoHyphens/>
        <w:autoSpaceDE w:val="0"/>
        <w:autoSpaceDN w:val="0"/>
        <w:adjustRightInd w:val="0"/>
        <w:jc w:val="center"/>
        <w:rPr>
          <w:caps/>
          <w:sz w:val="28"/>
          <w:szCs w:val="28"/>
        </w:rPr>
      </w:pPr>
      <w:r>
        <w:rPr>
          <w:sz w:val="28"/>
          <w:szCs w:val="28"/>
        </w:rPr>
        <w:t>Мини</w:t>
      </w:r>
      <w:r w:rsidRPr="00755FA4">
        <w:rPr>
          <w:sz w:val="28"/>
          <w:szCs w:val="28"/>
        </w:rPr>
        <w:t>стерство образования и науки Краснодарского края</w:t>
      </w:r>
    </w:p>
    <w:p w:rsidR="00BF408F" w:rsidRPr="00755FA4" w:rsidRDefault="00BF408F" w:rsidP="00BF408F">
      <w:pPr>
        <w:widowControl w:val="0"/>
        <w:suppressAutoHyphens/>
        <w:autoSpaceDE w:val="0"/>
        <w:autoSpaceDN w:val="0"/>
        <w:adjustRightInd w:val="0"/>
        <w:jc w:val="center"/>
        <w:rPr>
          <w:sz w:val="28"/>
          <w:szCs w:val="28"/>
        </w:rPr>
      </w:pPr>
      <w:r w:rsidRPr="00755FA4">
        <w:rPr>
          <w:sz w:val="28"/>
          <w:szCs w:val="28"/>
        </w:rPr>
        <w:t xml:space="preserve">государственное бюджетное образовательное учреждение </w:t>
      </w:r>
    </w:p>
    <w:p w:rsidR="00BF408F" w:rsidRPr="00755FA4" w:rsidRDefault="00BF408F" w:rsidP="00BF408F">
      <w:pPr>
        <w:widowControl w:val="0"/>
        <w:suppressAutoHyphens/>
        <w:autoSpaceDE w:val="0"/>
        <w:autoSpaceDN w:val="0"/>
        <w:adjustRightInd w:val="0"/>
        <w:jc w:val="center"/>
        <w:rPr>
          <w:sz w:val="28"/>
          <w:szCs w:val="28"/>
        </w:rPr>
      </w:pPr>
      <w:r w:rsidRPr="00755FA4">
        <w:rPr>
          <w:sz w:val="28"/>
          <w:szCs w:val="28"/>
        </w:rPr>
        <w:t>начального профессионально образования</w:t>
      </w:r>
    </w:p>
    <w:p w:rsidR="00BF408F" w:rsidRPr="00755FA4" w:rsidRDefault="00BF408F" w:rsidP="00BF408F">
      <w:pPr>
        <w:widowControl w:val="0"/>
        <w:suppressAutoHyphens/>
        <w:autoSpaceDE w:val="0"/>
        <w:autoSpaceDN w:val="0"/>
        <w:adjustRightInd w:val="0"/>
        <w:jc w:val="center"/>
        <w:rPr>
          <w:sz w:val="28"/>
          <w:szCs w:val="28"/>
        </w:rPr>
      </w:pPr>
      <w:r w:rsidRPr="00755FA4">
        <w:rPr>
          <w:sz w:val="28"/>
          <w:szCs w:val="28"/>
        </w:rPr>
        <w:t>Профессиональное училище № 7</w:t>
      </w:r>
    </w:p>
    <w:p w:rsidR="00BF408F" w:rsidRPr="00755FA4" w:rsidRDefault="00BF408F" w:rsidP="00BF408F">
      <w:pPr>
        <w:widowControl w:val="0"/>
        <w:tabs>
          <w:tab w:val="center" w:pos="4677"/>
          <w:tab w:val="left" w:pos="6405"/>
        </w:tabs>
        <w:suppressAutoHyphens/>
        <w:autoSpaceDE w:val="0"/>
        <w:autoSpaceDN w:val="0"/>
        <w:adjustRightInd w:val="0"/>
        <w:rPr>
          <w:sz w:val="28"/>
          <w:szCs w:val="28"/>
        </w:rPr>
      </w:pPr>
      <w:r w:rsidRPr="00755FA4">
        <w:rPr>
          <w:sz w:val="28"/>
          <w:szCs w:val="28"/>
        </w:rPr>
        <w:tab/>
        <w:t>Краснодарского края</w:t>
      </w:r>
      <w:r w:rsidRPr="00755FA4">
        <w:rPr>
          <w:sz w:val="28"/>
          <w:szCs w:val="28"/>
        </w:rPr>
        <w:tab/>
        <w:t xml:space="preserve"> </w:t>
      </w:r>
    </w:p>
    <w:p w:rsidR="00BF408F" w:rsidRPr="00755FA4" w:rsidRDefault="00BF408F" w:rsidP="00BF408F">
      <w:pPr>
        <w:widowControl w:val="0"/>
        <w:tabs>
          <w:tab w:val="center" w:pos="4677"/>
          <w:tab w:val="left" w:pos="6405"/>
        </w:tabs>
        <w:suppressAutoHyphens/>
        <w:autoSpaceDE w:val="0"/>
        <w:autoSpaceDN w:val="0"/>
        <w:adjustRightInd w:val="0"/>
        <w:rPr>
          <w:sz w:val="28"/>
          <w:szCs w:val="28"/>
        </w:rPr>
      </w:pPr>
    </w:p>
    <w:p w:rsidR="00784F95" w:rsidRPr="00755FA4" w:rsidRDefault="00784F95" w:rsidP="00784F95">
      <w:pPr>
        <w:widowControl w:val="0"/>
        <w:suppressAutoHyphens/>
        <w:autoSpaceDE w:val="0"/>
        <w:autoSpaceDN w:val="0"/>
        <w:adjustRightInd w:val="0"/>
        <w:jc w:val="center"/>
      </w:pPr>
    </w:p>
    <w:p w:rsidR="00784F95" w:rsidRPr="00755FA4" w:rsidRDefault="00784F95" w:rsidP="00784F95">
      <w:pPr>
        <w:widowControl w:val="0"/>
        <w:suppressAutoHyphens/>
        <w:autoSpaceDE w:val="0"/>
        <w:autoSpaceDN w:val="0"/>
        <w:adjustRightInd w:val="0"/>
      </w:pPr>
    </w:p>
    <w:p w:rsidR="00784F95" w:rsidRPr="00755FA4" w:rsidRDefault="00784F95" w:rsidP="00784F95">
      <w:pPr>
        <w:widowControl w:val="0"/>
        <w:suppressAutoHyphens/>
        <w:autoSpaceDE w:val="0"/>
        <w:autoSpaceDN w:val="0"/>
        <w:adjustRightInd w:val="0"/>
        <w:jc w:val="center"/>
        <w:rPr>
          <w:caps/>
        </w:rPr>
      </w:pPr>
    </w:p>
    <w:p w:rsidR="00784F95" w:rsidRPr="00755FA4" w:rsidRDefault="00784F95" w:rsidP="00784F95">
      <w:pPr>
        <w:widowControl w:val="0"/>
        <w:suppressAutoHyphens/>
        <w:autoSpaceDE w:val="0"/>
        <w:autoSpaceDN w:val="0"/>
        <w:adjustRightInd w:val="0"/>
        <w:jc w:val="center"/>
        <w:rPr>
          <w:caps/>
          <w:sz w:val="32"/>
          <w:szCs w:val="32"/>
        </w:rPr>
      </w:pPr>
    </w:p>
    <w:p w:rsidR="00784F95" w:rsidRPr="00755FA4" w:rsidRDefault="00784F95" w:rsidP="00784F95">
      <w:pPr>
        <w:widowControl w:val="0"/>
        <w:suppressAutoHyphens/>
        <w:autoSpaceDE w:val="0"/>
        <w:autoSpaceDN w:val="0"/>
        <w:adjustRightInd w:val="0"/>
        <w:jc w:val="center"/>
        <w:rPr>
          <w:caps/>
        </w:rPr>
      </w:pPr>
    </w:p>
    <w:p w:rsidR="00784F95" w:rsidRPr="00755FA4" w:rsidRDefault="00784F95" w:rsidP="00784F95">
      <w:pPr>
        <w:widowControl w:val="0"/>
        <w:suppressAutoHyphens/>
        <w:autoSpaceDE w:val="0"/>
        <w:autoSpaceDN w:val="0"/>
        <w:adjustRightInd w:val="0"/>
        <w:jc w:val="center"/>
        <w:rPr>
          <w:caps/>
        </w:rPr>
      </w:pPr>
      <w:r w:rsidRPr="00755FA4">
        <w:rPr>
          <w:caps/>
        </w:rPr>
        <w:t>Основная профессиональная образовательная программа</w:t>
      </w:r>
    </w:p>
    <w:p w:rsidR="00BF408F" w:rsidRPr="00755FA4" w:rsidRDefault="00BF408F" w:rsidP="00755FA4">
      <w:pPr>
        <w:autoSpaceDE w:val="0"/>
        <w:autoSpaceDN w:val="0"/>
        <w:adjustRightInd w:val="0"/>
        <w:spacing w:line="360" w:lineRule="auto"/>
        <w:ind w:firstLine="500"/>
        <w:jc w:val="center"/>
        <w:rPr>
          <w:sz w:val="28"/>
        </w:rPr>
      </w:pPr>
      <w:r w:rsidRPr="00755FA4">
        <w:rPr>
          <w:sz w:val="28"/>
        </w:rPr>
        <w:t>По профессии 23.01.11. Слесарь-электрик по ремонту электрооборудования подвижного состава (электровоза, электропоездов)</w:t>
      </w:r>
    </w:p>
    <w:p w:rsidR="00784F95" w:rsidRPr="00755FA4" w:rsidRDefault="00784F95" w:rsidP="00784F95">
      <w:pPr>
        <w:widowControl w:val="0"/>
        <w:suppressAutoHyphens/>
        <w:autoSpaceDE w:val="0"/>
        <w:autoSpaceDN w:val="0"/>
        <w:adjustRightInd w:val="0"/>
        <w:jc w:val="center"/>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jc w:val="center"/>
        <w:rPr>
          <w:vertAlign w:val="superscript"/>
        </w:rPr>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B0AFF" w:rsidRDefault="00784F95" w:rsidP="00784F95">
      <w:pPr>
        <w:widowControl w:val="0"/>
        <w:suppressAutoHyphens/>
        <w:rPr>
          <w:sz w:val="28"/>
          <w:szCs w:val="28"/>
        </w:rPr>
      </w:pPr>
    </w:p>
    <w:p w:rsidR="00BF408F" w:rsidRPr="007B0AFF" w:rsidRDefault="008C56DB" w:rsidP="00BF408F">
      <w:pPr>
        <w:widowControl w:val="0"/>
        <w:suppressAutoHyphens/>
        <w:jc w:val="right"/>
        <w:rPr>
          <w:sz w:val="28"/>
          <w:szCs w:val="28"/>
        </w:rPr>
      </w:pPr>
      <w:r w:rsidRPr="007B0AFF">
        <w:rPr>
          <w:sz w:val="28"/>
          <w:szCs w:val="28"/>
        </w:rPr>
        <w:t xml:space="preserve">           </w:t>
      </w:r>
      <w:r w:rsidR="004B2AA7" w:rsidRPr="007B0AFF">
        <w:rPr>
          <w:sz w:val="28"/>
          <w:szCs w:val="28"/>
        </w:rPr>
        <w:t xml:space="preserve">               </w:t>
      </w:r>
      <w:r w:rsidRPr="007B0AFF">
        <w:rPr>
          <w:sz w:val="28"/>
          <w:szCs w:val="28"/>
        </w:rPr>
        <w:t>Квалификация</w:t>
      </w:r>
      <w:r w:rsidR="007B0AFF" w:rsidRPr="007B0AFF">
        <w:rPr>
          <w:sz w:val="28"/>
          <w:szCs w:val="28"/>
        </w:rPr>
        <w:t>:</w:t>
      </w:r>
      <w:r w:rsidRPr="007B0AFF">
        <w:rPr>
          <w:sz w:val="28"/>
          <w:szCs w:val="28"/>
        </w:rPr>
        <w:t xml:space="preserve"> </w:t>
      </w:r>
      <w:r w:rsidR="00BF408F" w:rsidRPr="007B0AFF">
        <w:rPr>
          <w:sz w:val="28"/>
          <w:szCs w:val="28"/>
        </w:rPr>
        <w:t xml:space="preserve">слесарь-электрик по ремонту электрооборудования подвижного состава – 4 разряда, </w:t>
      </w:r>
    </w:p>
    <w:p w:rsidR="00BF408F" w:rsidRPr="007B0AFF" w:rsidRDefault="00BF408F" w:rsidP="00BF408F">
      <w:pPr>
        <w:widowControl w:val="0"/>
        <w:suppressAutoHyphens/>
        <w:jc w:val="right"/>
        <w:rPr>
          <w:sz w:val="28"/>
          <w:szCs w:val="28"/>
        </w:rPr>
      </w:pPr>
      <w:r w:rsidRPr="007B0AFF">
        <w:rPr>
          <w:sz w:val="28"/>
          <w:szCs w:val="28"/>
        </w:rPr>
        <w:t xml:space="preserve">электромонтер по ремонту и обслуживанию </w:t>
      </w:r>
    </w:p>
    <w:p w:rsidR="00BF408F" w:rsidRPr="007B0AFF" w:rsidRDefault="00BF408F" w:rsidP="00BF408F">
      <w:pPr>
        <w:widowControl w:val="0"/>
        <w:suppressAutoHyphens/>
        <w:jc w:val="right"/>
        <w:rPr>
          <w:sz w:val="28"/>
          <w:szCs w:val="28"/>
        </w:rPr>
      </w:pPr>
      <w:r w:rsidRPr="007B0AFF">
        <w:rPr>
          <w:sz w:val="28"/>
          <w:szCs w:val="28"/>
        </w:rPr>
        <w:t>электрооборудования – 4 разряда.</w:t>
      </w:r>
    </w:p>
    <w:p w:rsidR="00784F95" w:rsidRPr="007B0AFF" w:rsidRDefault="008C56DB" w:rsidP="00BF408F">
      <w:pPr>
        <w:widowControl w:val="0"/>
        <w:suppressAutoHyphens/>
        <w:jc w:val="right"/>
        <w:rPr>
          <w:sz w:val="28"/>
          <w:szCs w:val="28"/>
        </w:rPr>
      </w:pPr>
      <w:r w:rsidRPr="007B0AFF">
        <w:rPr>
          <w:sz w:val="28"/>
          <w:szCs w:val="28"/>
        </w:rPr>
        <w:t>Нормативный срок освоения</w:t>
      </w:r>
      <w:r w:rsidR="004F5EE9" w:rsidRPr="007B0AFF">
        <w:rPr>
          <w:sz w:val="28"/>
          <w:szCs w:val="28"/>
        </w:rPr>
        <w:t xml:space="preserve"> </w:t>
      </w:r>
      <w:r w:rsidRPr="007B0AFF">
        <w:rPr>
          <w:sz w:val="28"/>
          <w:szCs w:val="28"/>
        </w:rPr>
        <w:t xml:space="preserve"> ОПОП </w:t>
      </w:r>
      <w:r w:rsidR="00BF408F" w:rsidRPr="007B0AFF">
        <w:rPr>
          <w:sz w:val="28"/>
          <w:szCs w:val="28"/>
        </w:rPr>
        <w:t>2 года 10 месяцев</w:t>
      </w:r>
    </w:p>
    <w:p w:rsidR="00784F95" w:rsidRPr="007B0AFF" w:rsidRDefault="00784F95" w:rsidP="00784F95">
      <w:pPr>
        <w:widowControl w:val="0"/>
        <w:suppressAutoHyphens/>
        <w:rPr>
          <w:sz w:val="28"/>
          <w:szCs w:val="28"/>
        </w:rPr>
      </w:pPr>
    </w:p>
    <w:p w:rsidR="00784F95" w:rsidRPr="00755FA4" w:rsidRDefault="00784F95" w:rsidP="00784F95">
      <w:pPr>
        <w:widowControl w:val="0"/>
        <w:suppressAutoHyphens/>
      </w:pPr>
    </w:p>
    <w:p w:rsidR="00784F95" w:rsidRPr="00755FA4" w:rsidRDefault="00784F95" w:rsidP="00784F95">
      <w:pPr>
        <w:widowControl w:val="0"/>
        <w:suppressAutoHyphens/>
      </w:pPr>
    </w:p>
    <w:p w:rsidR="00784F95" w:rsidRPr="00755FA4" w:rsidRDefault="00784F95" w:rsidP="00784F95">
      <w:pPr>
        <w:widowControl w:val="0"/>
        <w:suppressAutoHyphens/>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09036D" w:rsidRPr="00755FA4" w:rsidRDefault="0009036D" w:rsidP="00784F95">
      <w:pPr>
        <w:widowControl w:val="0"/>
        <w:suppressAutoHyphens/>
        <w:jc w:val="center"/>
      </w:pPr>
    </w:p>
    <w:p w:rsidR="00784F95" w:rsidRPr="00755FA4" w:rsidRDefault="00BF408F" w:rsidP="00784F95">
      <w:pPr>
        <w:widowControl w:val="0"/>
        <w:suppressAutoHyphens/>
        <w:jc w:val="center"/>
        <w:rPr>
          <w:vertAlign w:val="superscript"/>
        </w:rPr>
      </w:pPr>
      <w:r w:rsidRPr="00755FA4">
        <w:t>2015 год</w:t>
      </w:r>
    </w:p>
    <w:p w:rsidR="00784F95" w:rsidRPr="00755FA4" w:rsidRDefault="00784F95" w:rsidP="00784F95">
      <w:pPr>
        <w:widowControl w:val="0"/>
        <w:suppressAutoHyphens/>
        <w:jc w:val="center"/>
        <w:rPr>
          <w:vertAlign w:val="superscript"/>
        </w:rPr>
      </w:pPr>
    </w:p>
    <w:p w:rsidR="00BB043F" w:rsidRPr="00755FA4" w:rsidRDefault="00BB043F" w:rsidP="004F5EE9">
      <w:pPr>
        <w:widowControl w:val="0"/>
        <w:suppressAutoHyphens/>
        <w:autoSpaceDE w:val="0"/>
        <w:autoSpaceDN w:val="0"/>
        <w:adjustRightInd w:val="0"/>
        <w:rPr>
          <w:sz w:val="28"/>
          <w:szCs w:val="28"/>
        </w:rPr>
      </w:pPr>
      <w:r w:rsidRPr="00755FA4">
        <w:rPr>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043F" w:rsidRPr="00755FA4" w:rsidTr="000C7404">
        <w:tc>
          <w:tcPr>
            <w:tcW w:w="4785" w:type="dxa"/>
          </w:tcPr>
          <w:p w:rsidR="00BB043F" w:rsidRPr="00755FA4" w:rsidRDefault="00BB043F" w:rsidP="004F5EE9">
            <w:pPr>
              <w:widowControl w:val="0"/>
              <w:suppressAutoHyphens/>
              <w:autoSpaceDE w:val="0"/>
              <w:autoSpaceDN w:val="0"/>
              <w:adjustRightInd w:val="0"/>
              <w:rPr>
                <w:sz w:val="28"/>
                <w:szCs w:val="28"/>
              </w:rPr>
            </w:pPr>
            <w:r w:rsidRPr="00755FA4">
              <w:rPr>
                <w:sz w:val="28"/>
                <w:szCs w:val="28"/>
              </w:rPr>
              <w:t xml:space="preserve">Согласовано  работодателями </w:t>
            </w:r>
          </w:p>
          <w:p w:rsidR="0092452C" w:rsidRDefault="007944A3" w:rsidP="00BB043F">
            <w:pPr>
              <w:widowControl w:val="0"/>
              <w:suppressAutoHyphens/>
              <w:autoSpaceDE w:val="0"/>
              <w:autoSpaceDN w:val="0"/>
              <w:adjustRightInd w:val="0"/>
              <w:rPr>
                <w:sz w:val="28"/>
                <w:szCs w:val="28"/>
              </w:rPr>
            </w:pPr>
            <w:r>
              <w:rPr>
                <w:sz w:val="28"/>
                <w:szCs w:val="28"/>
              </w:rPr>
              <w:t>_____________________________</w:t>
            </w:r>
          </w:p>
          <w:p w:rsidR="007944A3" w:rsidRDefault="007944A3" w:rsidP="00BB043F">
            <w:pPr>
              <w:widowControl w:val="0"/>
              <w:suppressAutoHyphens/>
              <w:autoSpaceDE w:val="0"/>
              <w:autoSpaceDN w:val="0"/>
              <w:adjustRightInd w:val="0"/>
              <w:rPr>
                <w:sz w:val="28"/>
                <w:szCs w:val="28"/>
              </w:rPr>
            </w:pPr>
            <w:r>
              <w:rPr>
                <w:sz w:val="28"/>
                <w:szCs w:val="28"/>
              </w:rPr>
              <w:t>_____________________________</w:t>
            </w:r>
          </w:p>
          <w:p w:rsidR="007944A3" w:rsidRDefault="007944A3" w:rsidP="00BB043F">
            <w:pPr>
              <w:widowControl w:val="0"/>
              <w:suppressAutoHyphens/>
              <w:autoSpaceDE w:val="0"/>
              <w:autoSpaceDN w:val="0"/>
              <w:adjustRightInd w:val="0"/>
              <w:rPr>
                <w:sz w:val="28"/>
                <w:szCs w:val="28"/>
              </w:rPr>
            </w:pPr>
            <w:r>
              <w:rPr>
                <w:sz w:val="28"/>
                <w:szCs w:val="28"/>
              </w:rPr>
              <w:t>_____________________________</w:t>
            </w:r>
          </w:p>
          <w:p w:rsidR="007944A3" w:rsidRDefault="007944A3" w:rsidP="00BB043F">
            <w:pPr>
              <w:widowControl w:val="0"/>
              <w:suppressAutoHyphens/>
              <w:autoSpaceDE w:val="0"/>
              <w:autoSpaceDN w:val="0"/>
              <w:adjustRightInd w:val="0"/>
              <w:rPr>
                <w:sz w:val="28"/>
                <w:szCs w:val="28"/>
              </w:rPr>
            </w:pPr>
            <w:r>
              <w:rPr>
                <w:sz w:val="28"/>
                <w:szCs w:val="28"/>
              </w:rPr>
              <w:t>_____________________________</w:t>
            </w:r>
          </w:p>
          <w:p w:rsidR="007944A3" w:rsidRPr="00755FA4" w:rsidRDefault="007944A3" w:rsidP="00BB043F">
            <w:pPr>
              <w:widowControl w:val="0"/>
              <w:suppressAutoHyphens/>
              <w:autoSpaceDE w:val="0"/>
              <w:autoSpaceDN w:val="0"/>
              <w:adjustRightInd w:val="0"/>
              <w:rPr>
                <w:sz w:val="28"/>
                <w:szCs w:val="28"/>
              </w:rPr>
            </w:pPr>
            <w:r>
              <w:rPr>
                <w:sz w:val="28"/>
                <w:szCs w:val="28"/>
              </w:rPr>
              <w:t>_____________________________</w:t>
            </w:r>
          </w:p>
        </w:tc>
        <w:tc>
          <w:tcPr>
            <w:tcW w:w="4786" w:type="dxa"/>
          </w:tcPr>
          <w:p w:rsidR="00BB043F" w:rsidRPr="00755FA4" w:rsidRDefault="00BB043F" w:rsidP="00BB043F">
            <w:pPr>
              <w:widowControl w:val="0"/>
              <w:suppressAutoHyphens/>
              <w:autoSpaceDE w:val="0"/>
              <w:autoSpaceDN w:val="0"/>
              <w:adjustRightInd w:val="0"/>
              <w:rPr>
                <w:sz w:val="28"/>
                <w:szCs w:val="28"/>
              </w:rPr>
            </w:pPr>
            <w:r w:rsidRPr="00755FA4">
              <w:rPr>
                <w:sz w:val="28"/>
                <w:szCs w:val="28"/>
              </w:rPr>
              <w:t xml:space="preserve">Утверждена </w:t>
            </w:r>
          </w:p>
          <w:p w:rsidR="00BB043F" w:rsidRPr="00755FA4" w:rsidRDefault="00BB043F" w:rsidP="00BB043F">
            <w:pPr>
              <w:widowControl w:val="0"/>
              <w:suppressAutoHyphens/>
              <w:autoSpaceDE w:val="0"/>
              <w:autoSpaceDN w:val="0"/>
              <w:adjustRightInd w:val="0"/>
              <w:rPr>
                <w:sz w:val="28"/>
                <w:szCs w:val="28"/>
              </w:rPr>
            </w:pPr>
            <w:r w:rsidRPr="00755FA4">
              <w:rPr>
                <w:sz w:val="28"/>
                <w:szCs w:val="28"/>
              </w:rPr>
              <w:t>директор ГБОУ НПО ПУ №7 КК</w:t>
            </w:r>
          </w:p>
          <w:p w:rsidR="00BB043F" w:rsidRPr="00755FA4" w:rsidRDefault="00BB043F" w:rsidP="004F5EE9">
            <w:pPr>
              <w:widowControl w:val="0"/>
              <w:suppressAutoHyphens/>
              <w:autoSpaceDE w:val="0"/>
              <w:autoSpaceDN w:val="0"/>
              <w:adjustRightInd w:val="0"/>
              <w:rPr>
                <w:sz w:val="28"/>
                <w:szCs w:val="28"/>
              </w:rPr>
            </w:pPr>
            <w:r w:rsidRPr="00755FA4">
              <w:rPr>
                <w:sz w:val="28"/>
                <w:szCs w:val="28"/>
              </w:rPr>
              <w:t>___________С.А.Хузина</w:t>
            </w:r>
          </w:p>
          <w:p w:rsidR="00BB043F" w:rsidRPr="00755FA4" w:rsidRDefault="00BB043F" w:rsidP="00BB043F">
            <w:pPr>
              <w:widowControl w:val="0"/>
              <w:suppressAutoHyphens/>
              <w:autoSpaceDE w:val="0"/>
              <w:autoSpaceDN w:val="0"/>
              <w:adjustRightInd w:val="0"/>
              <w:rPr>
                <w:sz w:val="28"/>
                <w:szCs w:val="28"/>
              </w:rPr>
            </w:pPr>
            <w:r w:rsidRPr="00755FA4">
              <w:rPr>
                <w:sz w:val="32"/>
                <w:szCs w:val="32"/>
              </w:rPr>
              <w:t xml:space="preserve">«___»__________2015г.        </w:t>
            </w:r>
          </w:p>
        </w:tc>
      </w:tr>
    </w:tbl>
    <w:p w:rsidR="004F5EE9" w:rsidRPr="007944A3" w:rsidRDefault="004F5EE9" w:rsidP="004F5EE9">
      <w:pPr>
        <w:widowControl w:val="0"/>
        <w:suppressAutoHyphens/>
        <w:autoSpaceDE w:val="0"/>
        <w:autoSpaceDN w:val="0"/>
        <w:adjustRightInd w:val="0"/>
      </w:pPr>
      <w:r w:rsidRPr="00755FA4">
        <w:rPr>
          <w:sz w:val="28"/>
          <w:szCs w:val="28"/>
        </w:rPr>
        <w:t xml:space="preserve">                                                                              </w:t>
      </w:r>
      <w:r w:rsidRPr="00755FA4">
        <w:t xml:space="preserve">                                                                                        </w:t>
      </w:r>
    </w:p>
    <w:p w:rsidR="004F5EE9" w:rsidRPr="00755FA4" w:rsidRDefault="004F5EE9" w:rsidP="004F5EE9">
      <w:pPr>
        <w:widowControl w:val="0"/>
        <w:suppressAutoHyphens/>
        <w:autoSpaceDE w:val="0"/>
        <w:autoSpaceDN w:val="0"/>
        <w:adjustRightInd w:val="0"/>
        <w:rPr>
          <w:sz w:val="32"/>
          <w:szCs w:val="32"/>
        </w:rPr>
      </w:pPr>
    </w:p>
    <w:p w:rsidR="004B2AA7" w:rsidRPr="00755FA4" w:rsidRDefault="004B2AA7" w:rsidP="004F5EE9">
      <w:pPr>
        <w:widowControl w:val="0"/>
        <w:suppressAutoHyphens/>
        <w:autoSpaceDE w:val="0"/>
        <w:autoSpaceDN w:val="0"/>
        <w:adjustRightInd w:val="0"/>
        <w:rPr>
          <w:sz w:val="28"/>
          <w:szCs w:val="28"/>
        </w:rPr>
      </w:pPr>
      <w:r w:rsidRPr="00755FA4">
        <w:rPr>
          <w:sz w:val="28"/>
          <w:szCs w:val="28"/>
        </w:rPr>
        <w:t xml:space="preserve">Рассмотрена </w:t>
      </w:r>
    </w:p>
    <w:p w:rsidR="004F5EE9" w:rsidRPr="00755FA4" w:rsidRDefault="00073BFE" w:rsidP="004F5EE9">
      <w:pPr>
        <w:widowControl w:val="0"/>
        <w:suppressAutoHyphens/>
        <w:autoSpaceDE w:val="0"/>
        <w:autoSpaceDN w:val="0"/>
        <w:adjustRightInd w:val="0"/>
        <w:rPr>
          <w:sz w:val="28"/>
          <w:szCs w:val="28"/>
        </w:rPr>
      </w:pPr>
      <w:r w:rsidRPr="00755FA4">
        <w:rPr>
          <w:sz w:val="28"/>
          <w:szCs w:val="28"/>
        </w:rPr>
        <w:t>на заседании педагогического</w:t>
      </w:r>
      <w:r w:rsidR="004B2AA7" w:rsidRPr="00755FA4">
        <w:rPr>
          <w:sz w:val="28"/>
          <w:szCs w:val="28"/>
        </w:rPr>
        <w:t xml:space="preserve"> совета  </w:t>
      </w:r>
    </w:p>
    <w:p w:rsidR="004F5EE9" w:rsidRPr="00755FA4" w:rsidRDefault="004B2AA7" w:rsidP="004F5EE9">
      <w:pPr>
        <w:widowControl w:val="0"/>
        <w:suppressAutoHyphens/>
        <w:autoSpaceDE w:val="0"/>
        <w:autoSpaceDN w:val="0"/>
        <w:adjustRightInd w:val="0"/>
        <w:rPr>
          <w:sz w:val="28"/>
          <w:szCs w:val="28"/>
        </w:rPr>
      </w:pPr>
      <w:r w:rsidRPr="00755FA4">
        <w:rPr>
          <w:sz w:val="28"/>
          <w:szCs w:val="28"/>
        </w:rPr>
        <w:t>протокол № ___ от ________ 201</w:t>
      </w:r>
      <w:r w:rsidR="00BF408F" w:rsidRPr="00755FA4">
        <w:rPr>
          <w:sz w:val="28"/>
          <w:szCs w:val="28"/>
        </w:rPr>
        <w:t>5</w:t>
      </w:r>
      <w:r w:rsidRPr="00755FA4">
        <w:rPr>
          <w:sz w:val="28"/>
          <w:szCs w:val="28"/>
        </w:rPr>
        <w:t xml:space="preserve"> г.</w:t>
      </w:r>
    </w:p>
    <w:p w:rsidR="004F5EE9" w:rsidRPr="00755FA4" w:rsidRDefault="004F5EE9" w:rsidP="004F5EE9">
      <w:pPr>
        <w:widowControl w:val="0"/>
        <w:suppressAutoHyphens/>
        <w:autoSpaceDE w:val="0"/>
        <w:autoSpaceDN w:val="0"/>
        <w:adjustRightInd w:val="0"/>
        <w:rPr>
          <w:b/>
          <w:sz w:val="32"/>
          <w:szCs w:val="32"/>
        </w:rPr>
      </w:pPr>
    </w:p>
    <w:p w:rsidR="004B2AA7" w:rsidRPr="00755FA4" w:rsidRDefault="004B2AA7" w:rsidP="004F5EE9">
      <w:pPr>
        <w:widowControl w:val="0"/>
        <w:suppressAutoHyphens/>
        <w:autoSpaceDE w:val="0"/>
        <w:autoSpaceDN w:val="0"/>
        <w:adjustRightInd w:val="0"/>
        <w:spacing w:line="360" w:lineRule="auto"/>
        <w:ind w:firstLine="708"/>
        <w:jc w:val="both"/>
        <w:rPr>
          <w:sz w:val="28"/>
        </w:rPr>
      </w:pPr>
    </w:p>
    <w:p w:rsidR="00BF408F" w:rsidRPr="00755FA4" w:rsidRDefault="004F5EE9" w:rsidP="00BB043F">
      <w:pPr>
        <w:pStyle w:val="ConsPlusNormal"/>
        <w:jc w:val="both"/>
        <w:outlineLvl w:val="0"/>
        <w:rPr>
          <w:rFonts w:ascii="Times New Roman" w:hAnsi="Times New Roman" w:cs="Times New Roman"/>
          <w:sz w:val="28"/>
          <w:szCs w:val="28"/>
        </w:rPr>
      </w:pPr>
      <w:r w:rsidRPr="00755FA4">
        <w:rPr>
          <w:rFonts w:ascii="Times New Roman" w:hAnsi="Times New Roman" w:cs="Times New Roman"/>
          <w:sz w:val="28"/>
          <w:szCs w:val="28"/>
        </w:rPr>
        <w:t>Основная профессиональная образовательная программа</w:t>
      </w:r>
      <w:r w:rsidRPr="00755FA4">
        <w:rPr>
          <w:rFonts w:ascii="Times New Roman" w:hAnsi="Times New Roman" w:cs="Times New Roman"/>
          <w:caps/>
          <w:sz w:val="28"/>
          <w:szCs w:val="28"/>
        </w:rPr>
        <w:t xml:space="preserve"> </w:t>
      </w:r>
      <w:r w:rsidRPr="00755FA4">
        <w:rPr>
          <w:rFonts w:ascii="Times New Roman" w:hAnsi="Times New Roman" w:cs="Times New Roman"/>
          <w:sz w:val="28"/>
          <w:szCs w:val="28"/>
        </w:rPr>
        <w:t xml:space="preserve">разработана на основе федерального государственного образовательного стандарта по </w:t>
      </w:r>
      <w:r w:rsidR="00BF408F" w:rsidRPr="00755FA4">
        <w:rPr>
          <w:rFonts w:ascii="Times New Roman" w:hAnsi="Times New Roman" w:cs="Times New Roman"/>
          <w:sz w:val="28"/>
          <w:szCs w:val="28"/>
        </w:rPr>
        <w:t>профессии</w:t>
      </w:r>
      <w:r w:rsidR="007B0AFF">
        <w:rPr>
          <w:rFonts w:ascii="Times New Roman" w:hAnsi="Times New Roman" w:cs="Times New Roman"/>
          <w:sz w:val="28"/>
          <w:szCs w:val="28"/>
        </w:rPr>
        <w:t xml:space="preserve">   </w:t>
      </w:r>
      <w:r w:rsidR="007B0AFF" w:rsidRPr="00755FA4">
        <w:rPr>
          <w:rFonts w:ascii="Times New Roman" w:hAnsi="Times New Roman" w:cs="Times New Roman"/>
          <w:sz w:val="28"/>
          <w:szCs w:val="28"/>
        </w:rPr>
        <w:t xml:space="preserve">по </w:t>
      </w:r>
      <w:r w:rsidR="00BF408F" w:rsidRPr="00755FA4">
        <w:rPr>
          <w:rFonts w:ascii="Times New Roman" w:hAnsi="Times New Roman" w:cs="Times New Roman"/>
          <w:sz w:val="28"/>
          <w:szCs w:val="28"/>
        </w:rPr>
        <w:t xml:space="preserve">профессии 23.01.11. </w:t>
      </w:r>
      <w:r w:rsidR="007B0AFF">
        <w:rPr>
          <w:rFonts w:ascii="Times New Roman" w:hAnsi="Times New Roman" w:cs="Times New Roman"/>
          <w:sz w:val="28"/>
          <w:szCs w:val="28"/>
        </w:rPr>
        <w:t>«</w:t>
      </w:r>
      <w:r w:rsidR="00BF408F" w:rsidRPr="00755FA4">
        <w:rPr>
          <w:rFonts w:ascii="Times New Roman" w:hAnsi="Times New Roman" w:cs="Times New Roman"/>
          <w:sz w:val="28"/>
          <w:szCs w:val="28"/>
        </w:rPr>
        <w:t>Слесарь-электрик по ремонту электрооборудования подвижного состава (электровоза, электропоездов)</w:t>
      </w:r>
      <w:r w:rsidRPr="00755FA4">
        <w:rPr>
          <w:rFonts w:ascii="Times New Roman" w:hAnsi="Times New Roman" w:cs="Times New Roman"/>
          <w:sz w:val="28"/>
          <w:szCs w:val="28"/>
        </w:rPr>
        <w:t xml:space="preserve">» </w:t>
      </w:r>
      <w:r w:rsidR="00BF408F" w:rsidRPr="00755FA4">
        <w:rPr>
          <w:rFonts w:ascii="Times New Roman" w:hAnsi="Times New Roman" w:cs="Times New Roman"/>
          <w:sz w:val="28"/>
          <w:szCs w:val="28"/>
        </w:rPr>
        <w:t xml:space="preserve">от 2 августа 2013г. </w:t>
      </w:r>
      <w:r w:rsidRPr="00755FA4">
        <w:rPr>
          <w:rFonts w:ascii="Times New Roman" w:hAnsi="Times New Roman" w:cs="Times New Roman"/>
          <w:sz w:val="28"/>
          <w:szCs w:val="28"/>
        </w:rPr>
        <w:t xml:space="preserve">№ </w:t>
      </w:r>
      <w:r w:rsidR="00BF408F" w:rsidRPr="00755FA4">
        <w:rPr>
          <w:rFonts w:ascii="Times New Roman" w:hAnsi="Times New Roman" w:cs="Times New Roman"/>
          <w:sz w:val="28"/>
          <w:szCs w:val="28"/>
        </w:rPr>
        <w:t>697</w:t>
      </w:r>
      <w:r w:rsidRPr="00755FA4">
        <w:rPr>
          <w:rFonts w:ascii="Times New Roman" w:hAnsi="Times New Roman" w:cs="Times New Roman"/>
          <w:sz w:val="28"/>
          <w:szCs w:val="28"/>
        </w:rPr>
        <w:t xml:space="preserve">, </w:t>
      </w:r>
      <w:r w:rsidR="00BF408F" w:rsidRPr="00755FA4">
        <w:rPr>
          <w:rFonts w:ascii="Times New Roman" w:hAnsi="Times New Roman" w:cs="Times New Roman"/>
          <w:sz w:val="28"/>
          <w:szCs w:val="28"/>
        </w:rPr>
        <w:t>Зарегистрировано в Минюсте России 20 августа 2013 г. N 29525</w:t>
      </w:r>
    </w:p>
    <w:p w:rsidR="004F5EE9" w:rsidRPr="00755FA4" w:rsidRDefault="00BB043F" w:rsidP="00BB043F">
      <w:pPr>
        <w:widowControl w:val="0"/>
        <w:suppressAutoHyphens/>
        <w:jc w:val="both"/>
        <w:rPr>
          <w:sz w:val="28"/>
          <w:szCs w:val="28"/>
        </w:rPr>
      </w:pPr>
      <w:r w:rsidRPr="00755FA4">
        <w:rPr>
          <w:sz w:val="28"/>
          <w:szCs w:val="28"/>
        </w:rPr>
        <w:t>укрупненная</w:t>
      </w:r>
      <w:r w:rsidRPr="00755FA4">
        <w:rPr>
          <w:sz w:val="28"/>
          <w:szCs w:val="28"/>
          <w:vertAlign w:val="superscript"/>
        </w:rPr>
        <w:t xml:space="preserve"> </w:t>
      </w:r>
      <w:r w:rsidRPr="00755FA4">
        <w:rPr>
          <w:sz w:val="28"/>
          <w:szCs w:val="28"/>
        </w:rPr>
        <w:t>группа профессий 23.00.00 «</w:t>
      </w:r>
      <w:r w:rsidRPr="00755FA4">
        <w:rPr>
          <w:bCs/>
          <w:sz w:val="28"/>
          <w:szCs w:val="28"/>
        </w:rPr>
        <w:t>Техника и технологии наземного транспорта</w:t>
      </w:r>
      <w:r w:rsidRPr="00755FA4">
        <w:rPr>
          <w:sz w:val="28"/>
          <w:szCs w:val="28"/>
        </w:rPr>
        <w:t>».</w:t>
      </w:r>
    </w:p>
    <w:p w:rsidR="004F5EE9" w:rsidRPr="00755FA4" w:rsidRDefault="004F5EE9" w:rsidP="00BB043F">
      <w:pPr>
        <w:widowControl w:val="0"/>
        <w:suppressAutoHyphens/>
        <w:jc w:val="both"/>
        <w:rPr>
          <w:sz w:val="28"/>
        </w:rPr>
      </w:pPr>
      <w:r w:rsidRPr="00755FA4">
        <w:rPr>
          <w:sz w:val="28"/>
        </w:rPr>
        <w:t>Организация-разработчик</w:t>
      </w:r>
      <w:r w:rsidR="00BB043F" w:rsidRPr="00755FA4">
        <w:rPr>
          <w:sz w:val="28"/>
        </w:rPr>
        <w:t>: ГБОУ НПО ПУ №7 КК</w:t>
      </w:r>
    </w:p>
    <w:p w:rsidR="004F5EE9" w:rsidRPr="00755FA4" w:rsidRDefault="004F5EE9" w:rsidP="004F5EE9">
      <w:pPr>
        <w:widowControl w:val="0"/>
        <w:suppressAutoHyphens/>
        <w:jc w:val="both"/>
        <w:rPr>
          <w:sz w:val="28"/>
        </w:rPr>
      </w:pPr>
    </w:p>
    <w:p w:rsidR="00BB043F" w:rsidRPr="00755FA4" w:rsidRDefault="004F5EE9" w:rsidP="00BB043F">
      <w:pPr>
        <w:widowControl w:val="0"/>
        <w:suppressAutoHyphens/>
        <w:jc w:val="both"/>
      </w:pPr>
      <w:r w:rsidRPr="00755FA4">
        <w:rPr>
          <w:sz w:val="28"/>
        </w:rPr>
        <w:t>Разработчики:</w:t>
      </w:r>
      <w:r w:rsidR="00BB043F" w:rsidRPr="00755FA4">
        <w:rPr>
          <w:sz w:val="28"/>
        </w:rPr>
        <w:tab/>
      </w:r>
      <w:r w:rsidR="00BB043F" w:rsidRPr="00755FA4">
        <w:t xml:space="preserve">                       Заместитель директора по ОД  Н.А. Беняминова;</w:t>
      </w:r>
    </w:p>
    <w:p w:rsidR="00BB043F" w:rsidRPr="00755FA4" w:rsidRDefault="00BB043F" w:rsidP="00BB043F">
      <w:pPr>
        <w:widowControl w:val="0"/>
        <w:suppressAutoHyphens/>
        <w:jc w:val="both"/>
      </w:pPr>
      <w:r w:rsidRPr="00755FA4">
        <w:t xml:space="preserve">                       старший мастер Н.С.Милашенко;</w:t>
      </w:r>
    </w:p>
    <w:p w:rsidR="00BB043F" w:rsidRPr="00755FA4" w:rsidRDefault="00BB043F" w:rsidP="00BB043F">
      <w:pPr>
        <w:widowControl w:val="0"/>
        <w:suppressAutoHyphens/>
        <w:jc w:val="both"/>
      </w:pPr>
      <w:r w:rsidRPr="00755FA4">
        <w:t xml:space="preserve">                       методист  Ю.А.Атаева</w:t>
      </w:r>
    </w:p>
    <w:p w:rsidR="00BB043F" w:rsidRPr="00755FA4" w:rsidRDefault="00BB043F" w:rsidP="00BB043F">
      <w:pPr>
        <w:widowControl w:val="0"/>
        <w:suppressAutoHyphens/>
        <w:ind w:left="2977" w:hanging="1559"/>
      </w:pPr>
      <w:r w:rsidRPr="00755FA4">
        <w:t xml:space="preserve"> преподователи:   В.В.Драгунова  - преподаватель русского языка и                                                                                                                                                                                                                                                                                                                                                                        литературы</w:t>
      </w:r>
    </w:p>
    <w:p w:rsidR="00BB043F" w:rsidRPr="00755FA4" w:rsidRDefault="00BB043F" w:rsidP="00BB043F">
      <w:pPr>
        <w:widowControl w:val="0"/>
        <w:suppressAutoHyphens/>
        <w:ind w:firstLine="1418"/>
      </w:pPr>
      <w:r w:rsidRPr="00755FA4">
        <w:t xml:space="preserve">                           О.С.Данилецкая – преподаватель иностранного языка</w:t>
      </w:r>
    </w:p>
    <w:p w:rsidR="00BB043F" w:rsidRPr="00755FA4" w:rsidRDefault="00BB043F" w:rsidP="00BB043F">
      <w:pPr>
        <w:widowControl w:val="0"/>
        <w:suppressAutoHyphens/>
        <w:ind w:firstLine="1418"/>
      </w:pPr>
      <w:r w:rsidRPr="00755FA4">
        <w:t xml:space="preserve">                           Е.В. Малахова – преподаватель обществознания</w:t>
      </w:r>
    </w:p>
    <w:p w:rsidR="00BB043F" w:rsidRPr="00755FA4" w:rsidRDefault="00BB043F" w:rsidP="00BB043F">
      <w:pPr>
        <w:widowControl w:val="0"/>
        <w:suppressAutoHyphens/>
        <w:ind w:firstLine="1418"/>
      </w:pPr>
      <w:r w:rsidRPr="00755FA4">
        <w:t xml:space="preserve">                           Н.В. Лушникова –преподаватель ОПД</w:t>
      </w:r>
    </w:p>
    <w:p w:rsidR="00BB043F" w:rsidRPr="00755FA4" w:rsidRDefault="00BB043F" w:rsidP="00BB043F">
      <w:pPr>
        <w:widowControl w:val="0"/>
        <w:suppressAutoHyphens/>
        <w:ind w:firstLine="1418"/>
      </w:pPr>
      <w:r w:rsidRPr="00755FA4">
        <w:t xml:space="preserve">                           Л.П.Гигая – преподаватель истории и ОБГ</w:t>
      </w:r>
    </w:p>
    <w:p w:rsidR="00BB043F" w:rsidRPr="00755FA4" w:rsidRDefault="00BB043F" w:rsidP="00BB043F">
      <w:pPr>
        <w:widowControl w:val="0"/>
        <w:suppressAutoHyphens/>
        <w:ind w:firstLine="1418"/>
      </w:pPr>
      <w:r w:rsidRPr="00755FA4">
        <w:t xml:space="preserve">                           Е.И.Кольцова – преподаватель химии и биологии</w:t>
      </w:r>
    </w:p>
    <w:p w:rsidR="00BB043F" w:rsidRPr="00755FA4" w:rsidRDefault="00BB043F" w:rsidP="00BB043F">
      <w:pPr>
        <w:widowControl w:val="0"/>
        <w:suppressAutoHyphens/>
        <w:ind w:firstLine="1418"/>
      </w:pPr>
      <w:r w:rsidRPr="00755FA4">
        <w:t xml:space="preserve">                           Л.А.Погосян – преподаватель ОБЖ и БЖ</w:t>
      </w:r>
    </w:p>
    <w:p w:rsidR="00BB043F" w:rsidRPr="00755FA4" w:rsidRDefault="00BB043F" w:rsidP="00BB043F">
      <w:pPr>
        <w:widowControl w:val="0"/>
        <w:suppressAutoHyphens/>
        <w:ind w:firstLine="1418"/>
      </w:pPr>
      <w:r w:rsidRPr="00755FA4">
        <w:t xml:space="preserve">                           Т.Л.Макарец – преподаватель физической культуры</w:t>
      </w:r>
    </w:p>
    <w:p w:rsidR="00BB043F" w:rsidRPr="00755FA4" w:rsidRDefault="00BB043F" w:rsidP="00BB043F">
      <w:pPr>
        <w:widowControl w:val="0"/>
        <w:suppressAutoHyphens/>
        <w:ind w:firstLine="1418"/>
      </w:pPr>
      <w:r w:rsidRPr="00755FA4">
        <w:t xml:space="preserve">                           Н.В.Дегтяренко – преподаватель физической культуры</w:t>
      </w:r>
    </w:p>
    <w:p w:rsidR="00BB043F" w:rsidRPr="00755FA4" w:rsidRDefault="00BB043F" w:rsidP="00BB043F">
      <w:pPr>
        <w:widowControl w:val="0"/>
        <w:tabs>
          <w:tab w:val="left" w:pos="870"/>
        </w:tabs>
        <w:suppressAutoHyphens/>
        <w:autoSpaceDE w:val="0"/>
        <w:autoSpaceDN w:val="0"/>
        <w:adjustRightInd w:val="0"/>
      </w:pPr>
      <w:r w:rsidRPr="00755FA4">
        <w:t xml:space="preserve">                                                   В.Е.Малхасян  - преподаватель математики</w:t>
      </w:r>
    </w:p>
    <w:p w:rsidR="00BB043F" w:rsidRPr="00755FA4" w:rsidRDefault="00BB043F" w:rsidP="00BB043F">
      <w:pPr>
        <w:widowControl w:val="0"/>
        <w:tabs>
          <w:tab w:val="left" w:pos="870"/>
        </w:tabs>
        <w:suppressAutoHyphens/>
        <w:autoSpaceDE w:val="0"/>
        <w:autoSpaceDN w:val="0"/>
        <w:adjustRightInd w:val="0"/>
      </w:pPr>
      <w:r w:rsidRPr="00755FA4">
        <w:t xml:space="preserve">                                                   Н.Ф.Отраднова – преподаватель физики</w:t>
      </w:r>
    </w:p>
    <w:p w:rsidR="00BB043F" w:rsidRPr="00755FA4" w:rsidRDefault="00BB043F" w:rsidP="00BB043F">
      <w:pPr>
        <w:widowControl w:val="0"/>
        <w:tabs>
          <w:tab w:val="left" w:pos="870"/>
        </w:tabs>
        <w:suppressAutoHyphens/>
        <w:autoSpaceDE w:val="0"/>
        <w:autoSpaceDN w:val="0"/>
        <w:adjustRightInd w:val="0"/>
      </w:pPr>
      <w:r w:rsidRPr="00755FA4">
        <w:t xml:space="preserve">                                                   И.И. Шкурникова  - преподаватель информатики</w:t>
      </w:r>
    </w:p>
    <w:p w:rsidR="00BB043F" w:rsidRDefault="00BB043F" w:rsidP="00BB043F">
      <w:pPr>
        <w:widowControl w:val="0"/>
        <w:tabs>
          <w:tab w:val="left" w:pos="870"/>
        </w:tabs>
        <w:suppressAutoHyphens/>
        <w:autoSpaceDE w:val="0"/>
        <w:autoSpaceDN w:val="0"/>
        <w:adjustRightInd w:val="0"/>
      </w:pPr>
      <w:r w:rsidRPr="00755FA4">
        <w:t xml:space="preserve">                                                </w:t>
      </w:r>
      <w:r w:rsidR="00792604">
        <w:t xml:space="preserve"> </w:t>
      </w:r>
      <w:r w:rsidRPr="00755FA4">
        <w:t xml:space="preserve">  </w:t>
      </w:r>
      <w:r w:rsidR="007B0AFF">
        <w:t xml:space="preserve">Н.Н. Коваленко </w:t>
      </w:r>
      <w:r w:rsidRPr="00755FA4">
        <w:t xml:space="preserve"> – преподаватель спец.дисциплин</w:t>
      </w:r>
    </w:p>
    <w:p w:rsidR="007B0AFF" w:rsidRPr="00755FA4" w:rsidRDefault="00792604" w:rsidP="007B0AFF">
      <w:pPr>
        <w:widowControl w:val="0"/>
        <w:tabs>
          <w:tab w:val="left" w:pos="3104"/>
        </w:tabs>
        <w:suppressAutoHyphens/>
        <w:autoSpaceDE w:val="0"/>
        <w:autoSpaceDN w:val="0"/>
        <w:adjustRightInd w:val="0"/>
      </w:pPr>
      <w:r>
        <w:t xml:space="preserve">                                                   </w:t>
      </w:r>
      <w:r w:rsidR="007B0AFF">
        <w:t>С.В. Зубарев – преподаватель спецдисциплин</w:t>
      </w:r>
    </w:p>
    <w:p w:rsidR="00BB043F" w:rsidRPr="00755FA4" w:rsidRDefault="00BB043F" w:rsidP="00BB043F">
      <w:pPr>
        <w:widowControl w:val="0"/>
        <w:tabs>
          <w:tab w:val="left" w:pos="870"/>
        </w:tabs>
        <w:suppressAutoHyphens/>
        <w:autoSpaceDE w:val="0"/>
        <w:autoSpaceDN w:val="0"/>
        <w:adjustRightInd w:val="0"/>
        <w:ind w:firstLine="3969"/>
        <w:rPr>
          <w:lang w:val="en-US"/>
        </w:rPr>
      </w:pPr>
    </w:p>
    <w:p w:rsidR="004B2AA7" w:rsidRPr="00755FA4" w:rsidRDefault="004F5EE9" w:rsidP="00BB043F">
      <w:pPr>
        <w:widowControl w:val="0"/>
        <w:tabs>
          <w:tab w:val="left" w:pos="2625"/>
        </w:tabs>
        <w:suppressAutoHyphens/>
        <w:jc w:val="both"/>
        <w:rPr>
          <w:i/>
          <w:sz w:val="28"/>
          <w:szCs w:val="28"/>
          <w:vertAlign w:val="superscript"/>
        </w:rPr>
      </w:pPr>
      <w:r w:rsidRPr="00755FA4">
        <w:rPr>
          <w:sz w:val="28"/>
        </w:rPr>
        <w:t xml:space="preserve">                                  </w:t>
      </w:r>
    </w:p>
    <w:p w:rsidR="004F5EE9" w:rsidRPr="00755FA4" w:rsidRDefault="004F5EE9" w:rsidP="004F5EE9">
      <w:pPr>
        <w:widowControl w:val="0"/>
        <w:suppressAutoHyphens/>
        <w:autoSpaceDE w:val="0"/>
        <w:autoSpaceDN w:val="0"/>
        <w:adjustRightInd w:val="0"/>
        <w:jc w:val="center"/>
        <w:rPr>
          <w:b/>
        </w:rPr>
      </w:pPr>
    </w:p>
    <w:p w:rsidR="00073BFE" w:rsidRPr="00755FA4" w:rsidRDefault="00073BFE" w:rsidP="004F5EE9">
      <w:pPr>
        <w:widowControl w:val="0"/>
        <w:suppressAutoHyphens/>
        <w:autoSpaceDE w:val="0"/>
        <w:autoSpaceDN w:val="0"/>
        <w:adjustRightInd w:val="0"/>
        <w:jc w:val="center"/>
        <w:rPr>
          <w:b/>
        </w:rPr>
      </w:pPr>
    </w:p>
    <w:p w:rsidR="00073BFE" w:rsidRPr="00755FA4" w:rsidRDefault="00073BFE" w:rsidP="004F5EE9">
      <w:pPr>
        <w:widowControl w:val="0"/>
        <w:suppressAutoHyphens/>
        <w:autoSpaceDE w:val="0"/>
        <w:autoSpaceDN w:val="0"/>
        <w:adjustRightInd w:val="0"/>
        <w:jc w:val="center"/>
        <w:rPr>
          <w:b/>
        </w:rPr>
      </w:pPr>
    </w:p>
    <w:p w:rsidR="00784F95" w:rsidRPr="00755FA4" w:rsidRDefault="00784F95" w:rsidP="00784F95">
      <w:pPr>
        <w:widowControl w:val="0"/>
        <w:suppressAutoHyphens/>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784F95" w:rsidRPr="00755FA4" w:rsidTr="008B57E6">
        <w:tc>
          <w:tcPr>
            <w:tcW w:w="8388" w:type="dxa"/>
            <w:shd w:val="clear" w:color="auto" w:fill="auto"/>
          </w:tcPr>
          <w:p w:rsidR="00784F95" w:rsidRPr="00755FA4" w:rsidRDefault="008B57E6" w:rsidP="00A85FD3">
            <w:pPr>
              <w:widowControl w:val="0"/>
              <w:suppressAutoHyphens/>
              <w:autoSpaceDE w:val="0"/>
              <w:autoSpaceDN w:val="0"/>
              <w:adjustRightInd w:val="0"/>
              <w:jc w:val="center"/>
              <w:rPr>
                <w:b/>
              </w:rPr>
            </w:pPr>
            <w:r w:rsidRPr="00755FA4">
              <w:rPr>
                <w:b/>
              </w:rPr>
              <w:t>СОДЕРЖАНИЕ</w:t>
            </w:r>
          </w:p>
        </w:tc>
        <w:tc>
          <w:tcPr>
            <w:tcW w:w="1183" w:type="dxa"/>
            <w:shd w:val="clear" w:color="auto" w:fill="auto"/>
          </w:tcPr>
          <w:p w:rsidR="00784F95" w:rsidRPr="00755FA4" w:rsidRDefault="00784F95" w:rsidP="00A85FD3">
            <w:pPr>
              <w:widowControl w:val="0"/>
              <w:suppressAutoHyphens/>
              <w:autoSpaceDE w:val="0"/>
              <w:autoSpaceDN w:val="0"/>
              <w:adjustRightInd w:val="0"/>
              <w:jc w:val="center"/>
              <w:rPr>
                <w:b/>
              </w:rPr>
            </w:pPr>
            <w:r w:rsidRPr="00755FA4">
              <w:rPr>
                <w:b/>
              </w:rPr>
              <w:t>стр.</w:t>
            </w:r>
          </w:p>
          <w:p w:rsidR="00784F95" w:rsidRPr="00755FA4" w:rsidRDefault="00784F95" w:rsidP="00A85FD3">
            <w:pPr>
              <w:widowControl w:val="0"/>
              <w:suppressAutoHyphens/>
              <w:autoSpaceDE w:val="0"/>
              <w:autoSpaceDN w:val="0"/>
              <w:adjustRightInd w:val="0"/>
              <w:jc w:val="center"/>
              <w:rPr>
                <w:b/>
              </w:rPr>
            </w:pPr>
          </w:p>
          <w:p w:rsidR="00784F95" w:rsidRPr="00755FA4" w:rsidRDefault="00784F95" w:rsidP="00A85FD3">
            <w:pPr>
              <w:widowControl w:val="0"/>
              <w:suppressAutoHyphens/>
              <w:autoSpaceDE w:val="0"/>
              <w:autoSpaceDN w:val="0"/>
              <w:adjustRightInd w:val="0"/>
              <w:jc w:val="center"/>
              <w:rPr>
                <w:b/>
              </w:rPr>
            </w:pPr>
          </w:p>
        </w:tc>
      </w:tr>
      <w:tr w:rsidR="00784F95" w:rsidRPr="00755FA4" w:rsidTr="008B57E6">
        <w:trPr>
          <w:trHeight w:val="1410"/>
        </w:trPr>
        <w:tc>
          <w:tcPr>
            <w:tcW w:w="8388" w:type="dxa"/>
            <w:shd w:val="clear" w:color="auto" w:fill="auto"/>
          </w:tcPr>
          <w:p w:rsidR="00784F95" w:rsidRPr="00755FA4" w:rsidRDefault="00784F95" w:rsidP="00A85FD3">
            <w:pPr>
              <w:pStyle w:val="1"/>
              <w:ind w:left="284" w:firstLine="0"/>
              <w:jc w:val="both"/>
              <w:rPr>
                <w:b/>
                <w:caps/>
              </w:rPr>
            </w:pPr>
          </w:p>
          <w:p w:rsidR="00784F95" w:rsidRPr="00755FA4" w:rsidRDefault="00784F95" w:rsidP="00C96615">
            <w:pPr>
              <w:pStyle w:val="1"/>
              <w:ind w:left="284" w:firstLine="0"/>
              <w:jc w:val="both"/>
              <w:rPr>
                <w:b/>
              </w:rPr>
            </w:pPr>
            <w:r w:rsidRPr="00755FA4">
              <w:rPr>
                <w:b/>
                <w:caps/>
              </w:rPr>
              <w:t xml:space="preserve">1.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tc>
        <w:tc>
          <w:tcPr>
            <w:tcW w:w="1183" w:type="dxa"/>
            <w:shd w:val="clear" w:color="auto" w:fill="auto"/>
          </w:tcPr>
          <w:p w:rsidR="00784F95" w:rsidRPr="00755FA4" w:rsidRDefault="00A3515C" w:rsidP="00A85FD3">
            <w:pPr>
              <w:widowControl w:val="0"/>
              <w:suppressAutoHyphens/>
              <w:autoSpaceDE w:val="0"/>
              <w:autoSpaceDN w:val="0"/>
              <w:adjustRightInd w:val="0"/>
              <w:jc w:val="center"/>
              <w:rPr>
                <w:b/>
              </w:rPr>
            </w:pPr>
            <w:r>
              <w:rPr>
                <w:b/>
              </w:rPr>
              <w:t>4</w:t>
            </w:r>
          </w:p>
        </w:tc>
      </w:tr>
      <w:tr w:rsidR="00784F95" w:rsidRPr="00755FA4" w:rsidTr="008B57E6">
        <w:trPr>
          <w:trHeight w:val="1065"/>
        </w:trPr>
        <w:tc>
          <w:tcPr>
            <w:tcW w:w="8388" w:type="dxa"/>
            <w:shd w:val="clear" w:color="auto" w:fill="auto"/>
          </w:tcPr>
          <w:p w:rsidR="00784F95" w:rsidRPr="00755FA4" w:rsidRDefault="00784F95" w:rsidP="00A85FD3"/>
          <w:p w:rsidR="00784F95" w:rsidRPr="00755FA4" w:rsidRDefault="00784F95" w:rsidP="00A85FD3">
            <w:pPr>
              <w:pStyle w:val="1"/>
              <w:tabs>
                <w:tab w:val="num" w:pos="0"/>
              </w:tabs>
              <w:ind w:left="284" w:firstLine="0"/>
              <w:jc w:val="both"/>
              <w:rPr>
                <w:b/>
                <w:caps/>
              </w:rPr>
            </w:pPr>
            <w:r w:rsidRPr="00755FA4">
              <w:rPr>
                <w:b/>
                <w:caps/>
              </w:rPr>
              <w:t>2. Характерис</w:t>
            </w:r>
            <w:r w:rsidR="00637BAD" w:rsidRPr="00755FA4">
              <w:rPr>
                <w:b/>
                <w:caps/>
              </w:rPr>
              <w:t xml:space="preserve">тика подготовки по </w:t>
            </w:r>
            <w:r w:rsidRPr="00755FA4">
              <w:rPr>
                <w:b/>
                <w:caps/>
              </w:rPr>
              <w:t>профессии</w:t>
            </w:r>
          </w:p>
          <w:p w:rsidR="00784F95" w:rsidRPr="00755FA4" w:rsidRDefault="00784F95" w:rsidP="00A85FD3">
            <w:pPr>
              <w:widowControl w:val="0"/>
              <w:suppressAutoHyphens/>
              <w:autoSpaceDE w:val="0"/>
              <w:autoSpaceDN w:val="0"/>
              <w:adjustRightInd w:val="0"/>
              <w:jc w:val="center"/>
              <w:rPr>
                <w:b/>
                <w:caps/>
              </w:rPr>
            </w:pPr>
          </w:p>
        </w:tc>
        <w:tc>
          <w:tcPr>
            <w:tcW w:w="1183" w:type="dxa"/>
            <w:shd w:val="clear" w:color="auto" w:fill="auto"/>
          </w:tcPr>
          <w:p w:rsidR="00784F95" w:rsidRPr="00755FA4" w:rsidRDefault="00A3515C" w:rsidP="00A85FD3">
            <w:pPr>
              <w:widowControl w:val="0"/>
              <w:suppressAutoHyphens/>
              <w:autoSpaceDE w:val="0"/>
              <w:autoSpaceDN w:val="0"/>
              <w:adjustRightInd w:val="0"/>
              <w:jc w:val="center"/>
              <w:rPr>
                <w:b/>
              </w:rPr>
            </w:pPr>
            <w:r>
              <w:rPr>
                <w:b/>
              </w:rPr>
              <w:t>6</w:t>
            </w:r>
          </w:p>
        </w:tc>
      </w:tr>
      <w:tr w:rsidR="00784F95" w:rsidRPr="00755FA4" w:rsidTr="008B57E6">
        <w:trPr>
          <w:trHeight w:val="487"/>
        </w:trPr>
        <w:tc>
          <w:tcPr>
            <w:tcW w:w="8388" w:type="dxa"/>
            <w:shd w:val="clear" w:color="auto" w:fill="auto"/>
          </w:tcPr>
          <w:p w:rsidR="00784F95" w:rsidRPr="00755FA4" w:rsidRDefault="008B57E6" w:rsidP="00A85FD3">
            <w:pPr>
              <w:pStyle w:val="1"/>
              <w:tabs>
                <w:tab w:val="num" w:pos="0"/>
              </w:tabs>
              <w:ind w:left="284" w:firstLine="0"/>
              <w:jc w:val="both"/>
              <w:rPr>
                <w:b/>
                <w:caps/>
              </w:rPr>
            </w:pPr>
            <w:r w:rsidRPr="00755FA4">
              <w:rPr>
                <w:b/>
                <w:caps/>
              </w:rPr>
              <w:t xml:space="preserve">3. рабочий </w:t>
            </w:r>
            <w:r w:rsidR="00784F95" w:rsidRPr="00755FA4">
              <w:rPr>
                <w:b/>
                <w:caps/>
              </w:rPr>
              <w:t xml:space="preserve"> учебный план</w:t>
            </w:r>
          </w:p>
          <w:p w:rsidR="00784F95" w:rsidRPr="00755FA4" w:rsidRDefault="00784F95" w:rsidP="00A85FD3">
            <w:pPr>
              <w:widowControl w:val="0"/>
              <w:suppressAutoHyphens/>
              <w:autoSpaceDE w:val="0"/>
              <w:autoSpaceDN w:val="0"/>
              <w:adjustRightInd w:val="0"/>
              <w:jc w:val="center"/>
            </w:pPr>
          </w:p>
        </w:tc>
        <w:tc>
          <w:tcPr>
            <w:tcW w:w="1183" w:type="dxa"/>
            <w:shd w:val="clear" w:color="auto" w:fill="auto"/>
          </w:tcPr>
          <w:p w:rsidR="00784F95" w:rsidRPr="00755FA4" w:rsidRDefault="00A3515C" w:rsidP="00A85FD3">
            <w:pPr>
              <w:widowControl w:val="0"/>
              <w:suppressAutoHyphens/>
              <w:autoSpaceDE w:val="0"/>
              <w:autoSpaceDN w:val="0"/>
              <w:adjustRightInd w:val="0"/>
              <w:jc w:val="center"/>
              <w:rPr>
                <w:b/>
              </w:rPr>
            </w:pPr>
            <w:r>
              <w:rPr>
                <w:b/>
              </w:rPr>
              <w:t>7</w:t>
            </w:r>
          </w:p>
        </w:tc>
      </w:tr>
      <w:tr w:rsidR="00784F95" w:rsidRPr="00755FA4" w:rsidTr="0009036D">
        <w:trPr>
          <w:trHeight w:val="435"/>
        </w:trPr>
        <w:tc>
          <w:tcPr>
            <w:tcW w:w="8388" w:type="dxa"/>
            <w:shd w:val="clear" w:color="auto" w:fill="auto"/>
          </w:tcPr>
          <w:p w:rsidR="008B57E6" w:rsidRPr="00755FA4" w:rsidRDefault="008B57E6" w:rsidP="00A85FD3">
            <w:pPr>
              <w:pStyle w:val="1"/>
              <w:tabs>
                <w:tab w:val="num" w:pos="0"/>
              </w:tabs>
              <w:ind w:left="284" w:firstLine="0"/>
              <w:rPr>
                <w:b/>
                <w:caps/>
                <w:sz w:val="20"/>
                <w:szCs w:val="20"/>
              </w:rPr>
            </w:pPr>
            <w:r w:rsidRPr="00755FA4">
              <w:rPr>
                <w:b/>
                <w:caps/>
              </w:rPr>
              <w:t>4.обоснование вариативной части опоп</w:t>
            </w:r>
            <w:r w:rsidR="008C56DB" w:rsidRPr="00755FA4">
              <w:rPr>
                <w:b/>
                <w:caps/>
              </w:rPr>
              <w:t xml:space="preserve"> </w:t>
            </w:r>
            <w:r w:rsidR="00637BAD" w:rsidRPr="00755FA4">
              <w:rPr>
                <w:b/>
                <w:caps/>
                <w:sz w:val="20"/>
                <w:szCs w:val="20"/>
              </w:rPr>
              <w:t>(подробное описание)</w:t>
            </w:r>
          </w:p>
          <w:p w:rsidR="00784F95" w:rsidRPr="00755FA4" w:rsidRDefault="00784F95" w:rsidP="00A85FD3">
            <w:pPr>
              <w:widowControl w:val="0"/>
              <w:suppressAutoHyphens/>
              <w:autoSpaceDE w:val="0"/>
              <w:autoSpaceDN w:val="0"/>
              <w:adjustRightInd w:val="0"/>
              <w:jc w:val="center"/>
              <w:rPr>
                <w:b/>
                <w:caps/>
              </w:rPr>
            </w:pPr>
          </w:p>
        </w:tc>
        <w:tc>
          <w:tcPr>
            <w:tcW w:w="1183" w:type="dxa"/>
            <w:shd w:val="clear" w:color="auto" w:fill="auto"/>
          </w:tcPr>
          <w:p w:rsidR="00784F95" w:rsidRPr="00755FA4" w:rsidRDefault="00A3515C" w:rsidP="00A85FD3">
            <w:pPr>
              <w:widowControl w:val="0"/>
              <w:suppressAutoHyphens/>
              <w:autoSpaceDE w:val="0"/>
              <w:autoSpaceDN w:val="0"/>
              <w:adjustRightInd w:val="0"/>
              <w:jc w:val="center"/>
              <w:rPr>
                <w:b/>
              </w:rPr>
            </w:pPr>
            <w:r>
              <w:rPr>
                <w:b/>
              </w:rPr>
              <w:t>11</w:t>
            </w:r>
          </w:p>
        </w:tc>
      </w:tr>
      <w:tr w:rsidR="0009036D" w:rsidRPr="00755FA4" w:rsidTr="008B57E6">
        <w:trPr>
          <w:trHeight w:val="930"/>
        </w:trPr>
        <w:tc>
          <w:tcPr>
            <w:tcW w:w="8388" w:type="dxa"/>
            <w:shd w:val="clear" w:color="auto" w:fill="auto"/>
          </w:tcPr>
          <w:p w:rsidR="0009036D" w:rsidRPr="00755FA4" w:rsidRDefault="0009036D" w:rsidP="00A85FD3">
            <w:pPr>
              <w:pStyle w:val="1"/>
              <w:tabs>
                <w:tab w:val="num" w:pos="0"/>
              </w:tabs>
              <w:ind w:left="284" w:firstLine="0"/>
              <w:rPr>
                <w:b/>
                <w:caps/>
              </w:rPr>
            </w:pPr>
            <w:r w:rsidRPr="00755FA4">
              <w:rPr>
                <w:b/>
                <w:caps/>
              </w:rPr>
              <w:t>5. перечень программ учебных дисциплин, профессиональных модулей и практик</w:t>
            </w:r>
          </w:p>
          <w:p w:rsidR="0009036D" w:rsidRPr="00755FA4" w:rsidRDefault="0009036D" w:rsidP="00A85FD3">
            <w:pPr>
              <w:widowControl w:val="0"/>
              <w:suppressAutoHyphens/>
              <w:autoSpaceDE w:val="0"/>
              <w:autoSpaceDN w:val="0"/>
              <w:adjustRightInd w:val="0"/>
              <w:jc w:val="center"/>
              <w:rPr>
                <w:b/>
                <w:caps/>
              </w:rPr>
            </w:pPr>
          </w:p>
        </w:tc>
        <w:tc>
          <w:tcPr>
            <w:tcW w:w="1183" w:type="dxa"/>
            <w:shd w:val="clear" w:color="auto" w:fill="auto"/>
          </w:tcPr>
          <w:p w:rsidR="0009036D" w:rsidRPr="00755FA4" w:rsidRDefault="00A3515C" w:rsidP="00A85FD3">
            <w:pPr>
              <w:widowControl w:val="0"/>
              <w:suppressAutoHyphens/>
              <w:autoSpaceDE w:val="0"/>
              <w:autoSpaceDN w:val="0"/>
              <w:adjustRightInd w:val="0"/>
              <w:jc w:val="center"/>
              <w:rPr>
                <w:b/>
              </w:rPr>
            </w:pPr>
            <w:r>
              <w:rPr>
                <w:b/>
              </w:rPr>
              <w:t>13</w:t>
            </w:r>
          </w:p>
        </w:tc>
      </w:tr>
      <w:tr w:rsidR="00784F95" w:rsidRPr="00755FA4" w:rsidTr="008B57E6">
        <w:trPr>
          <w:trHeight w:val="710"/>
        </w:trPr>
        <w:tc>
          <w:tcPr>
            <w:tcW w:w="8388" w:type="dxa"/>
            <w:shd w:val="clear" w:color="auto" w:fill="auto"/>
          </w:tcPr>
          <w:p w:rsidR="00784F95" w:rsidRPr="00755FA4" w:rsidRDefault="008B57E6" w:rsidP="00A85FD3">
            <w:pPr>
              <w:pStyle w:val="1"/>
              <w:tabs>
                <w:tab w:val="num" w:pos="0"/>
              </w:tabs>
              <w:ind w:left="284" w:firstLine="0"/>
              <w:jc w:val="both"/>
              <w:rPr>
                <w:b/>
                <w:caps/>
              </w:rPr>
            </w:pPr>
            <w:r w:rsidRPr="00755FA4">
              <w:rPr>
                <w:b/>
                <w:caps/>
              </w:rPr>
              <w:t>6</w:t>
            </w:r>
            <w:r w:rsidR="00784F95" w:rsidRPr="00755FA4">
              <w:rPr>
                <w:b/>
                <w:caps/>
              </w:rPr>
              <w:t xml:space="preserve">. Контроль и оценка результатов освоения Основной профессиональной образовательной программы </w:t>
            </w:r>
          </w:p>
          <w:p w:rsidR="00784F95" w:rsidRPr="00755FA4" w:rsidRDefault="00784F95" w:rsidP="00A85FD3">
            <w:pPr>
              <w:widowControl w:val="0"/>
              <w:suppressAutoHyphens/>
              <w:autoSpaceDE w:val="0"/>
              <w:autoSpaceDN w:val="0"/>
              <w:adjustRightInd w:val="0"/>
              <w:jc w:val="center"/>
              <w:rPr>
                <w:b/>
                <w:caps/>
              </w:rPr>
            </w:pPr>
          </w:p>
        </w:tc>
        <w:tc>
          <w:tcPr>
            <w:tcW w:w="1183" w:type="dxa"/>
            <w:shd w:val="clear" w:color="auto" w:fill="auto"/>
          </w:tcPr>
          <w:p w:rsidR="00784F95" w:rsidRPr="00755FA4" w:rsidRDefault="00A3515C" w:rsidP="00A85FD3">
            <w:pPr>
              <w:widowControl w:val="0"/>
              <w:suppressAutoHyphens/>
              <w:autoSpaceDE w:val="0"/>
              <w:autoSpaceDN w:val="0"/>
              <w:adjustRightInd w:val="0"/>
              <w:jc w:val="center"/>
              <w:rPr>
                <w:b/>
              </w:rPr>
            </w:pPr>
            <w:r>
              <w:rPr>
                <w:b/>
              </w:rPr>
              <w:t>15</w:t>
            </w:r>
          </w:p>
        </w:tc>
      </w:tr>
      <w:tr w:rsidR="00784F95" w:rsidRPr="00755FA4" w:rsidTr="008B57E6">
        <w:trPr>
          <w:trHeight w:val="913"/>
        </w:trPr>
        <w:tc>
          <w:tcPr>
            <w:tcW w:w="8388" w:type="dxa"/>
            <w:shd w:val="clear" w:color="auto" w:fill="auto"/>
          </w:tcPr>
          <w:p w:rsidR="00784F95" w:rsidRPr="00755FA4" w:rsidRDefault="00784F95" w:rsidP="00A85FD3">
            <w:pPr>
              <w:pStyle w:val="1"/>
              <w:tabs>
                <w:tab w:val="num" w:pos="0"/>
              </w:tabs>
              <w:ind w:left="284" w:firstLine="0"/>
              <w:jc w:val="both"/>
              <w:rPr>
                <w:b/>
                <w:caps/>
              </w:rPr>
            </w:pPr>
            <w:r w:rsidRPr="00755FA4">
              <w:rPr>
                <w:b/>
                <w:caps/>
              </w:rPr>
              <w:t xml:space="preserve">ПРИЛОЖЕНИЯ </w:t>
            </w:r>
          </w:p>
          <w:p w:rsidR="00784F95" w:rsidRPr="00755FA4" w:rsidRDefault="00784F95" w:rsidP="00A85FD3">
            <w:pPr>
              <w:widowControl w:val="0"/>
              <w:suppressAutoHyphens/>
              <w:autoSpaceDE w:val="0"/>
              <w:autoSpaceDN w:val="0"/>
              <w:adjustRightInd w:val="0"/>
              <w:jc w:val="center"/>
              <w:rPr>
                <w:b/>
                <w:caps/>
              </w:rPr>
            </w:pPr>
          </w:p>
        </w:tc>
        <w:tc>
          <w:tcPr>
            <w:tcW w:w="1183" w:type="dxa"/>
            <w:shd w:val="clear" w:color="auto" w:fill="auto"/>
          </w:tcPr>
          <w:p w:rsidR="00784F95" w:rsidRPr="00755FA4" w:rsidRDefault="00784F95" w:rsidP="00A85FD3">
            <w:pPr>
              <w:widowControl w:val="0"/>
              <w:suppressAutoHyphens/>
              <w:autoSpaceDE w:val="0"/>
              <w:autoSpaceDN w:val="0"/>
              <w:adjustRightInd w:val="0"/>
              <w:jc w:val="center"/>
              <w:rPr>
                <w:b/>
              </w:rPr>
            </w:pPr>
          </w:p>
        </w:tc>
      </w:tr>
    </w:tbl>
    <w:p w:rsidR="00784F95" w:rsidRPr="00755FA4" w:rsidRDefault="00784F95" w:rsidP="00784F95">
      <w:pPr>
        <w:widowControl w:val="0"/>
        <w:suppressAutoHyphens/>
        <w:autoSpaceDE w:val="0"/>
        <w:autoSpaceDN w:val="0"/>
        <w:adjustRightInd w:val="0"/>
        <w:jc w:val="center"/>
        <w:rPr>
          <w:b/>
        </w:rPr>
      </w:pPr>
      <w:r w:rsidRPr="00755FA4">
        <w:rPr>
          <w:b/>
        </w:rPr>
        <w:br/>
      </w:r>
    </w:p>
    <w:p w:rsidR="00784F95" w:rsidRPr="00755FA4" w:rsidRDefault="00784F95" w:rsidP="00784F95">
      <w:pPr>
        <w:widowControl w:val="0"/>
        <w:suppressAutoHyphens/>
        <w:autoSpaceDE w:val="0"/>
        <w:autoSpaceDN w:val="0"/>
        <w:adjustRightInd w:val="0"/>
        <w:ind w:left="540"/>
        <w:jc w:val="both"/>
      </w:pPr>
    </w:p>
    <w:p w:rsidR="00784F95" w:rsidRPr="00755FA4" w:rsidRDefault="00784F95" w:rsidP="00784F95">
      <w:pPr>
        <w:widowControl w:val="0"/>
        <w:suppressAutoHyphens/>
        <w:autoSpaceDE w:val="0"/>
        <w:autoSpaceDN w:val="0"/>
        <w:adjustRightInd w:val="0"/>
        <w:ind w:left="540"/>
        <w:jc w:val="both"/>
      </w:pPr>
    </w:p>
    <w:p w:rsidR="00784F95" w:rsidRPr="00755FA4" w:rsidRDefault="00784F95" w:rsidP="00784F95">
      <w:pPr>
        <w:sectPr w:rsidR="00784F95" w:rsidRPr="00755FA4" w:rsidSect="00A3515C">
          <w:footerReference w:type="even" r:id="rId7"/>
          <w:footerReference w:type="default" r:id="rId8"/>
          <w:pgSz w:w="11906" w:h="16838"/>
          <w:pgMar w:top="1134" w:right="850" w:bottom="1134" w:left="1701" w:header="708" w:footer="708" w:gutter="0"/>
          <w:pgNumType w:start="1"/>
          <w:cols w:space="720"/>
        </w:sectPr>
      </w:pPr>
    </w:p>
    <w:p w:rsidR="00784F95" w:rsidRPr="00755FA4" w:rsidRDefault="00784F95" w:rsidP="00784F95"/>
    <w:p w:rsidR="00067D80" w:rsidRPr="00755FA4" w:rsidRDefault="00067D80" w:rsidP="00792604">
      <w:pPr>
        <w:widowControl w:val="0"/>
        <w:suppressAutoHyphens/>
        <w:autoSpaceDE w:val="0"/>
        <w:autoSpaceDN w:val="0"/>
        <w:adjustRightInd w:val="0"/>
        <w:jc w:val="both"/>
        <w:rPr>
          <w:b/>
          <w:caps/>
        </w:rPr>
      </w:pPr>
      <w:r w:rsidRPr="00755FA4">
        <w:rPr>
          <w:b/>
        </w:rPr>
        <w:t>ПОЯСНИТЕЛЬНАЯ ЗАПИСКА</w:t>
      </w:r>
      <w:r w:rsidRPr="00755FA4">
        <w:rPr>
          <w:b/>
          <w:caps/>
        </w:rPr>
        <w:t xml:space="preserve"> Основной профессиональной образовательной  программы</w:t>
      </w:r>
    </w:p>
    <w:p w:rsidR="00336E81" w:rsidRPr="00921220" w:rsidRDefault="00336E81" w:rsidP="00336E81">
      <w:pPr>
        <w:widowControl w:val="0"/>
        <w:suppressAutoHyphens/>
        <w:autoSpaceDE w:val="0"/>
        <w:autoSpaceDN w:val="0"/>
        <w:adjustRightInd w:val="0"/>
        <w:ind w:firstLine="567"/>
        <w:rPr>
          <w:caps/>
        </w:rPr>
      </w:pPr>
      <w:r w:rsidRPr="00921220">
        <w:rPr>
          <w:b/>
          <w:caps/>
        </w:rPr>
        <w:t>ОБЩЕЕ ПОЛОЖЕНИЕ.</w:t>
      </w:r>
    </w:p>
    <w:p w:rsidR="00336E81" w:rsidRPr="00644256" w:rsidRDefault="00336E81" w:rsidP="00336E81">
      <w:pPr>
        <w:pStyle w:val="af1"/>
        <w:widowControl w:val="0"/>
        <w:suppressAutoHyphens/>
        <w:autoSpaceDE w:val="0"/>
        <w:autoSpaceDN w:val="0"/>
        <w:adjustRightInd w:val="0"/>
        <w:ind w:left="1080"/>
        <w:rPr>
          <w:caps/>
        </w:rPr>
      </w:pPr>
    </w:p>
    <w:p w:rsidR="00336E81" w:rsidRPr="00336E81" w:rsidRDefault="00336E81" w:rsidP="00336E81">
      <w:pPr>
        <w:pStyle w:val="ConsPlusNormal"/>
        <w:spacing w:line="360" w:lineRule="auto"/>
        <w:jc w:val="both"/>
        <w:outlineLvl w:val="0"/>
        <w:rPr>
          <w:rFonts w:ascii="Times New Roman" w:hAnsi="Times New Roman" w:cs="Times New Roman"/>
          <w:sz w:val="28"/>
          <w:szCs w:val="28"/>
          <w:u w:val="single"/>
        </w:rPr>
      </w:pPr>
      <w:r w:rsidRPr="00336E81">
        <w:rPr>
          <w:rFonts w:ascii="Times New Roman" w:hAnsi="Times New Roman" w:cs="Times New Roman"/>
          <w:sz w:val="28"/>
          <w:szCs w:val="28"/>
        </w:rPr>
        <w:t>ОПОП СПО представляет собой комплект</w:t>
      </w:r>
      <w:r w:rsidRPr="00336E81">
        <w:rPr>
          <w:rFonts w:ascii="Times New Roman" w:hAnsi="Times New Roman" w:cs="Times New Roman"/>
          <w:i/>
          <w:sz w:val="28"/>
          <w:szCs w:val="28"/>
        </w:rPr>
        <w:t xml:space="preserve"> </w:t>
      </w:r>
      <w:r w:rsidRPr="00336E81">
        <w:rPr>
          <w:rFonts w:ascii="Times New Roman" w:hAnsi="Times New Roman" w:cs="Times New Roman"/>
          <w:sz w:val="28"/>
          <w:szCs w:val="28"/>
        </w:rPr>
        <w:t xml:space="preserve">документов, разработанных и утвержденных образовательным учреждением с учетом потребностей регионального рынка труда, требований федеральных органов исполнительной власти и соответствующих отраслевых требований, на основе </w:t>
      </w:r>
      <w:r w:rsidRPr="00336E81">
        <w:rPr>
          <w:rFonts w:ascii="Times New Roman" w:hAnsi="Times New Roman" w:cs="Times New Roman"/>
          <w:iCs/>
          <w:sz w:val="28"/>
          <w:szCs w:val="28"/>
        </w:rPr>
        <w:t>федерального государственного образовательного стандарта среднего профессионального образования</w:t>
      </w:r>
      <w:r w:rsidRPr="00336E81">
        <w:rPr>
          <w:rFonts w:ascii="Times New Roman" w:hAnsi="Times New Roman" w:cs="Times New Roman"/>
          <w:sz w:val="28"/>
          <w:szCs w:val="28"/>
        </w:rPr>
        <w:t xml:space="preserve">, 23.01.11. «Слесарь-электрик по ремонту электрооборудования подвижного состава (электровоза, электропоездов)» от 2 августа 2013г. № 697, </w:t>
      </w:r>
      <w:r>
        <w:rPr>
          <w:rFonts w:ascii="Times New Roman" w:hAnsi="Times New Roman" w:cs="Times New Roman"/>
          <w:sz w:val="28"/>
          <w:szCs w:val="28"/>
        </w:rPr>
        <w:t>з</w:t>
      </w:r>
      <w:r w:rsidRPr="00336E81">
        <w:rPr>
          <w:rFonts w:ascii="Times New Roman" w:hAnsi="Times New Roman" w:cs="Times New Roman"/>
          <w:sz w:val="28"/>
          <w:szCs w:val="28"/>
        </w:rPr>
        <w:t>арегистрировано в Минюсте России 20 августа 2013 г. N 29525</w:t>
      </w:r>
      <w:r>
        <w:rPr>
          <w:rFonts w:ascii="Times New Roman" w:hAnsi="Times New Roman" w:cs="Times New Roman"/>
          <w:sz w:val="28"/>
          <w:szCs w:val="28"/>
        </w:rPr>
        <w:t>.</w:t>
      </w:r>
      <w:r w:rsidRPr="00336E81">
        <w:rPr>
          <w:rFonts w:ascii="Times New Roman" w:hAnsi="Times New Roman" w:cs="Times New Roman"/>
          <w:sz w:val="28"/>
          <w:szCs w:val="28"/>
        </w:rPr>
        <w:t xml:space="preserve"> </w:t>
      </w:r>
    </w:p>
    <w:p w:rsidR="00336E81" w:rsidRDefault="00336E81" w:rsidP="00336E81">
      <w:pPr>
        <w:spacing w:line="360" w:lineRule="auto"/>
        <w:ind w:firstLine="567"/>
        <w:jc w:val="both"/>
        <w:rPr>
          <w:sz w:val="28"/>
          <w:szCs w:val="28"/>
        </w:rPr>
      </w:pPr>
      <w:r>
        <w:rPr>
          <w:sz w:val="28"/>
          <w:szCs w:val="28"/>
        </w:rPr>
        <w:t>ОПОП С</w:t>
      </w:r>
      <w:r w:rsidRPr="0085482B">
        <w:rPr>
          <w:sz w:val="28"/>
          <w:szCs w:val="28"/>
        </w:rPr>
        <w:t xml:space="preserve">ПО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w:t>
      </w:r>
      <w:r w:rsidRPr="0085482B">
        <w:rPr>
          <w:spacing w:val="-3"/>
          <w:sz w:val="28"/>
          <w:szCs w:val="28"/>
        </w:rPr>
        <w:t xml:space="preserve">и включает в себя: базисный учебный план, </w:t>
      </w:r>
      <w:r w:rsidRPr="0085482B">
        <w:rPr>
          <w:sz w:val="28"/>
          <w:szCs w:val="28"/>
        </w:rPr>
        <w:t>учебный план ОПОП, программы учебных дисциплин, профессиональных модулей и другие материалы, обеспечивающие качество подготовки обучающихся, а также календарный учебный график и методические материалы, обеспечивающие реализацию соответствующих образовательных технологий.</w:t>
      </w:r>
    </w:p>
    <w:p w:rsidR="00336E81" w:rsidRPr="00B04ADA" w:rsidRDefault="00336E81" w:rsidP="00336E81">
      <w:pPr>
        <w:spacing w:before="120" w:after="120" w:line="360" w:lineRule="auto"/>
        <w:ind w:firstLine="403"/>
        <w:jc w:val="both"/>
        <w:rPr>
          <w:b/>
          <w:sz w:val="28"/>
          <w:szCs w:val="28"/>
        </w:rPr>
      </w:pPr>
      <w:r w:rsidRPr="00B04ADA">
        <w:rPr>
          <w:b/>
          <w:sz w:val="28"/>
          <w:szCs w:val="28"/>
        </w:rPr>
        <w:t xml:space="preserve"> Нормативные документы для разработки ОПОП</w:t>
      </w:r>
    </w:p>
    <w:p w:rsidR="00336E81" w:rsidRPr="00336E81" w:rsidRDefault="00336E81" w:rsidP="00336E81">
      <w:pPr>
        <w:spacing w:before="120" w:after="120" w:line="360" w:lineRule="auto"/>
        <w:ind w:firstLine="720"/>
        <w:jc w:val="both"/>
        <w:rPr>
          <w:sz w:val="28"/>
          <w:szCs w:val="28"/>
        </w:rPr>
      </w:pPr>
      <w:r w:rsidRPr="00B04ADA">
        <w:rPr>
          <w:sz w:val="28"/>
          <w:szCs w:val="28"/>
        </w:rPr>
        <w:t xml:space="preserve">Нормативную основу разработки ОПОП </w:t>
      </w:r>
      <w:r>
        <w:rPr>
          <w:sz w:val="28"/>
          <w:szCs w:val="28"/>
        </w:rPr>
        <w:t xml:space="preserve">по профессии начального профессионального образования </w:t>
      </w:r>
      <w:r w:rsidRPr="00CC2D18">
        <w:rPr>
          <w:sz w:val="28"/>
          <w:szCs w:val="28"/>
        </w:rPr>
        <w:t xml:space="preserve"> </w:t>
      </w:r>
      <w:r w:rsidRPr="00336E81">
        <w:rPr>
          <w:sz w:val="28"/>
          <w:szCs w:val="28"/>
        </w:rPr>
        <w:t>23.01.11. «Слесарь-электрик по ремонту электрооборудования подвижного состава (электровоза, электропоездов)»</w:t>
      </w:r>
      <w:r w:rsidRPr="0085482B">
        <w:rPr>
          <w:sz w:val="28"/>
          <w:szCs w:val="28"/>
        </w:rPr>
        <w:t xml:space="preserve">, </w:t>
      </w:r>
      <w:r w:rsidRPr="0085482B">
        <w:rPr>
          <w:i/>
          <w:sz w:val="28"/>
          <w:szCs w:val="28"/>
        </w:rPr>
        <w:t xml:space="preserve"> </w:t>
      </w:r>
      <w:r w:rsidRPr="00336E81">
        <w:rPr>
          <w:sz w:val="28"/>
          <w:szCs w:val="28"/>
        </w:rPr>
        <w:t>составляют:</w:t>
      </w:r>
    </w:p>
    <w:p w:rsidR="00336E81" w:rsidRPr="00336E81" w:rsidRDefault="00336E81" w:rsidP="00336E81">
      <w:pPr>
        <w:pStyle w:val="ConsPlusNormal"/>
        <w:spacing w:line="360" w:lineRule="auto"/>
        <w:jc w:val="both"/>
        <w:outlineLvl w:val="0"/>
        <w:rPr>
          <w:rFonts w:ascii="Times New Roman" w:hAnsi="Times New Roman" w:cs="Times New Roman"/>
          <w:sz w:val="28"/>
          <w:szCs w:val="28"/>
          <w:u w:val="single"/>
        </w:rPr>
      </w:pPr>
      <w:r w:rsidRPr="00336E81">
        <w:rPr>
          <w:rFonts w:ascii="Times New Roman" w:hAnsi="Times New Roman" w:cs="Times New Roman"/>
          <w:sz w:val="28"/>
          <w:szCs w:val="28"/>
        </w:rPr>
        <w:t xml:space="preserve">- Федеральный государственный образовательный стандарт по профессии 23.01.11. «Слесарь-электрик по ремонту электрооборудования подвижного состава (электровоза, электропоездов)» от 2 августа 2013г. № 697, зарегистрировано в Минюсте России 20 августа 2013 г. N 29525. </w:t>
      </w:r>
    </w:p>
    <w:p w:rsidR="00336E81" w:rsidRPr="00336E81" w:rsidRDefault="00336E81" w:rsidP="00336E81">
      <w:pPr>
        <w:widowControl w:val="0"/>
        <w:suppressAutoHyphens/>
        <w:autoSpaceDE w:val="0"/>
        <w:autoSpaceDN w:val="0"/>
        <w:adjustRightInd w:val="0"/>
        <w:spacing w:line="360" w:lineRule="auto"/>
        <w:ind w:firstLine="708"/>
        <w:jc w:val="both"/>
        <w:rPr>
          <w:sz w:val="28"/>
          <w:szCs w:val="28"/>
        </w:rPr>
      </w:pPr>
      <w:r>
        <w:rPr>
          <w:sz w:val="28"/>
          <w:szCs w:val="28"/>
        </w:rPr>
        <w:lastRenderedPageBreak/>
        <w:t xml:space="preserve">Укрупненная группа </w:t>
      </w:r>
      <w:r w:rsidRPr="00336E81">
        <w:rPr>
          <w:sz w:val="28"/>
          <w:szCs w:val="28"/>
        </w:rPr>
        <w:t xml:space="preserve">23.00.00 </w:t>
      </w:r>
      <w:r w:rsidRPr="00336E81">
        <w:rPr>
          <w:bCs/>
          <w:sz w:val="28"/>
          <w:szCs w:val="28"/>
        </w:rPr>
        <w:t>Техника и технологии наземного транспорта</w:t>
      </w:r>
      <w:r w:rsidRPr="00336E81">
        <w:rPr>
          <w:sz w:val="28"/>
          <w:szCs w:val="28"/>
        </w:rPr>
        <w:t>.</w:t>
      </w:r>
    </w:p>
    <w:p w:rsidR="00336E81" w:rsidRDefault="00336E81" w:rsidP="00336E81">
      <w:pPr>
        <w:widowControl w:val="0"/>
        <w:suppressAutoHyphens/>
        <w:autoSpaceDE w:val="0"/>
        <w:autoSpaceDN w:val="0"/>
        <w:adjustRightInd w:val="0"/>
        <w:spacing w:line="360" w:lineRule="auto"/>
        <w:ind w:firstLine="708"/>
        <w:jc w:val="both"/>
        <w:rPr>
          <w:sz w:val="28"/>
          <w:szCs w:val="28"/>
        </w:rPr>
      </w:pPr>
      <w:r>
        <w:rPr>
          <w:sz w:val="28"/>
          <w:szCs w:val="28"/>
        </w:rPr>
        <w:t>- Закон РФ «Об Образовании в Российской Федерации» от 29.12.2012 г. № 273-ФЗ;</w:t>
      </w:r>
    </w:p>
    <w:p w:rsidR="00336E81" w:rsidRDefault="00336E81" w:rsidP="00336E81">
      <w:pPr>
        <w:widowControl w:val="0"/>
        <w:suppressAutoHyphens/>
        <w:autoSpaceDE w:val="0"/>
        <w:autoSpaceDN w:val="0"/>
        <w:adjustRightInd w:val="0"/>
        <w:spacing w:line="360" w:lineRule="auto"/>
        <w:ind w:firstLine="708"/>
        <w:jc w:val="both"/>
        <w:rPr>
          <w:sz w:val="28"/>
          <w:szCs w:val="28"/>
        </w:rPr>
      </w:pPr>
      <w:r>
        <w:rPr>
          <w:sz w:val="28"/>
          <w:szCs w:val="28"/>
        </w:rPr>
        <w:t xml:space="preserve">- Закон  «Об образовании  в Краснодарском крае» от 16.07.2013 г. </w:t>
      </w:r>
    </w:p>
    <w:p w:rsidR="00336E81" w:rsidRDefault="00336E81" w:rsidP="00336E81">
      <w:pPr>
        <w:widowControl w:val="0"/>
        <w:suppressAutoHyphens/>
        <w:autoSpaceDE w:val="0"/>
        <w:autoSpaceDN w:val="0"/>
        <w:adjustRightInd w:val="0"/>
        <w:spacing w:line="360" w:lineRule="auto"/>
        <w:jc w:val="both"/>
        <w:rPr>
          <w:sz w:val="28"/>
          <w:szCs w:val="28"/>
        </w:rPr>
      </w:pPr>
      <w:r>
        <w:rPr>
          <w:sz w:val="28"/>
          <w:szCs w:val="28"/>
        </w:rPr>
        <w:t>№ 2770-КЗ;</w:t>
      </w:r>
    </w:p>
    <w:p w:rsidR="00336E81" w:rsidRDefault="00336E81" w:rsidP="00336E81">
      <w:pPr>
        <w:widowControl w:val="0"/>
        <w:suppressAutoHyphens/>
        <w:autoSpaceDE w:val="0"/>
        <w:autoSpaceDN w:val="0"/>
        <w:adjustRightInd w:val="0"/>
        <w:spacing w:line="360" w:lineRule="auto"/>
        <w:ind w:firstLine="708"/>
        <w:jc w:val="both"/>
        <w:rPr>
          <w:sz w:val="28"/>
          <w:szCs w:val="28"/>
        </w:rPr>
      </w:pPr>
      <w:r>
        <w:rPr>
          <w:sz w:val="28"/>
          <w:szCs w:val="28"/>
        </w:rPr>
        <w:t>- «Положение о практике обучающихся, осваивающих основные образовательные программы среднего профессионального образования», утвержденное приказом Минобрнауки РФ от 18.04.2013 г. № 291;</w:t>
      </w:r>
    </w:p>
    <w:p w:rsidR="00336E81" w:rsidRPr="007944A3" w:rsidRDefault="00336E81" w:rsidP="00336E81">
      <w:pPr>
        <w:widowControl w:val="0"/>
        <w:suppressAutoHyphens/>
        <w:autoSpaceDE w:val="0"/>
        <w:autoSpaceDN w:val="0"/>
        <w:adjustRightInd w:val="0"/>
        <w:spacing w:line="360" w:lineRule="auto"/>
        <w:ind w:firstLine="708"/>
        <w:jc w:val="both"/>
        <w:rPr>
          <w:sz w:val="28"/>
          <w:szCs w:val="28"/>
        </w:rPr>
      </w:pPr>
      <w:r>
        <w:rPr>
          <w:sz w:val="28"/>
          <w:szCs w:val="28"/>
        </w:rPr>
        <w:t xml:space="preserve">- </w:t>
      </w:r>
      <w:r w:rsidRPr="006942B9">
        <w:rPr>
          <w:sz w:val="28"/>
          <w:szCs w:val="28"/>
        </w:rPr>
        <w:t xml:space="preserve">Устав ГБОУ </w:t>
      </w:r>
      <w:r w:rsidRPr="007944A3">
        <w:rPr>
          <w:sz w:val="28"/>
          <w:szCs w:val="28"/>
        </w:rPr>
        <w:t>НПО ПУ № 7 КК, утвержденный приказом министерства образования и науки Краснодарского края от 25.08.2011 года № 1352;</w:t>
      </w:r>
    </w:p>
    <w:p w:rsidR="00336E81" w:rsidRPr="006942B9" w:rsidRDefault="00336E81" w:rsidP="00336E81">
      <w:pPr>
        <w:widowControl w:val="0"/>
        <w:suppressAutoHyphens/>
        <w:autoSpaceDE w:val="0"/>
        <w:autoSpaceDN w:val="0"/>
        <w:adjustRightInd w:val="0"/>
        <w:spacing w:line="360" w:lineRule="auto"/>
        <w:ind w:firstLine="708"/>
        <w:jc w:val="both"/>
        <w:rPr>
          <w:sz w:val="28"/>
          <w:szCs w:val="28"/>
        </w:rPr>
      </w:pPr>
      <w:r w:rsidRPr="007944A3">
        <w:rPr>
          <w:sz w:val="28"/>
          <w:szCs w:val="28"/>
        </w:rPr>
        <w:t>- Рекомендации Министерства образования и науки Российской Федерации по реализации образовательной программы среднего (полно</w:t>
      </w:r>
      <w:r w:rsidRPr="006942B9">
        <w:rPr>
          <w:sz w:val="28"/>
          <w:szCs w:val="28"/>
        </w:rPr>
        <w:t>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w:t>
      </w:r>
      <w:r>
        <w:rPr>
          <w:sz w:val="28"/>
          <w:szCs w:val="28"/>
        </w:rPr>
        <w:t>их программы общего образования от 29 мая 2007 года № 03-1180;</w:t>
      </w:r>
    </w:p>
    <w:p w:rsidR="00336E81" w:rsidRPr="006942B9" w:rsidRDefault="00336E81" w:rsidP="00336E81">
      <w:pPr>
        <w:spacing w:line="360" w:lineRule="auto"/>
        <w:jc w:val="both"/>
        <w:rPr>
          <w:sz w:val="28"/>
          <w:szCs w:val="28"/>
        </w:rPr>
      </w:pPr>
      <w:r w:rsidRPr="006942B9">
        <w:rPr>
          <w:sz w:val="28"/>
          <w:szCs w:val="28"/>
        </w:rPr>
        <w:t xml:space="preserve">            -  </w:t>
      </w:r>
      <w:r w:rsidRPr="006942B9">
        <w:rPr>
          <w:bCs/>
          <w:sz w:val="28"/>
          <w:szCs w:val="28"/>
        </w:rPr>
        <w:t xml:space="preserve">Разъяснения </w:t>
      </w:r>
      <w:r w:rsidRPr="006942B9">
        <w:rPr>
          <w:sz w:val="28"/>
          <w:szCs w:val="28"/>
        </w:rPr>
        <w:t>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w:t>
      </w:r>
      <w:r>
        <w:rPr>
          <w:sz w:val="28"/>
          <w:szCs w:val="28"/>
        </w:rPr>
        <w:t>о профессионального образования           - Локальные акты   ГБОУ НПО ПУ №7КК</w:t>
      </w:r>
      <w:r w:rsidRPr="007944A3">
        <w:rPr>
          <w:sz w:val="28"/>
          <w:szCs w:val="28"/>
        </w:rPr>
        <w:t>.</w:t>
      </w:r>
      <w:r>
        <w:rPr>
          <w:sz w:val="28"/>
          <w:szCs w:val="28"/>
        </w:rPr>
        <w:t xml:space="preserve">  </w:t>
      </w:r>
    </w:p>
    <w:p w:rsidR="00067D80" w:rsidRPr="00755FA4" w:rsidRDefault="00067D80" w:rsidP="00792604">
      <w:pPr>
        <w:widowControl w:val="0"/>
        <w:suppressAutoHyphens/>
        <w:autoSpaceDE w:val="0"/>
        <w:autoSpaceDN w:val="0"/>
        <w:adjustRightInd w:val="0"/>
        <w:jc w:val="both"/>
        <w:rPr>
          <w:b/>
          <w:caps/>
        </w:rPr>
      </w:pPr>
    </w:p>
    <w:p w:rsidR="00067D80" w:rsidRPr="00755FA4" w:rsidRDefault="00067D80" w:rsidP="00792604">
      <w:pPr>
        <w:widowControl w:val="0"/>
        <w:suppressAutoHyphens/>
        <w:autoSpaceDE w:val="0"/>
        <w:autoSpaceDN w:val="0"/>
        <w:adjustRightInd w:val="0"/>
        <w:jc w:val="both"/>
        <w:rPr>
          <w:b/>
        </w:rPr>
      </w:pPr>
    </w:p>
    <w:p w:rsidR="00784F95" w:rsidRPr="00755FA4" w:rsidRDefault="00784F95" w:rsidP="00792604">
      <w:pPr>
        <w:pStyle w:val="1"/>
        <w:ind w:firstLine="0"/>
        <w:jc w:val="both"/>
        <w:rPr>
          <w:b/>
          <w:caps/>
        </w:rPr>
      </w:pPr>
      <w:r w:rsidRPr="00755FA4">
        <w:rPr>
          <w:b/>
          <w:caps/>
        </w:rPr>
        <w:lastRenderedPageBreak/>
        <w:t xml:space="preserve">1.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p w:rsidR="00784F95" w:rsidRPr="00755FA4" w:rsidRDefault="00784F95" w:rsidP="00792604">
      <w:pPr>
        <w:widowControl w:val="0"/>
        <w:suppressAutoHyphens/>
        <w:jc w:val="both"/>
        <w:rPr>
          <w:b/>
          <w:smallCaps/>
          <w:sz w:val="16"/>
          <w:szCs w:val="16"/>
          <w:highlight w:val="green"/>
        </w:rPr>
      </w:pPr>
    </w:p>
    <w:p w:rsidR="00784F95" w:rsidRPr="00792604" w:rsidRDefault="00784F95" w:rsidP="00792604">
      <w:pPr>
        <w:widowControl w:val="0"/>
        <w:suppressAutoHyphens/>
        <w:jc w:val="both"/>
        <w:rPr>
          <w:b/>
          <w:smallCaps/>
          <w:sz w:val="28"/>
          <w:szCs w:val="28"/>
        </w:rPr>
      </w:pPr>
      <w:r w:rsidRPr="00792604">
        <w:rPr>
          <w:b/>
          <w:smallCaps/>
          <w:sz w:val="28"/>
          <w:szCs w:val="28"/>
        </w:rPr>
        <w:t>1.1. Характеристика профессиональной деятельности выпускников</w:t>
      </w:r>
    </w:p>
    <w:p w:rsidR="00784F95" w:rsidRPr="00792604" w:rsidRDefault="00784F95" w:rsidP="00792604">
      <w:pPr>
        <w:pStyle w:val="HTML"/>
        <w:widowControl w:val="0"/>
        <w:suppressAutoHyphens/>
        <w:jc w:val="both"/>
        <w:rPr>
          <w:rFonts w:ascii="Times New Roman" w:hAnsi="Times New Roman" w:cs="Times New Roman"/>
          <w:sz w:val="28"/>
          <w:szCs w:val="28"/>
        </w:rPr>
      </w:pPr>
      <w:r w:rsidRPr="00792604">
        <w:rPr>
          <w:rFonts w:ascii="Times New Roman" w:hAnsi="Times New Roman" w:cs="Times New Roman"/>
          <w:sz w:val="28"/>
          <w:szCs w:val="28"/>
        </w:rPr>
        <w:t>Область профессиональной деятельности выпускников:</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техническое обслуживание и ремонт электрооборудования подвижного состава (электровозов и электропоездов) и обеспечение условий безаварийной и бесперебойной работы.</w:t>
      </w:r>
    </w:p>
    <w:p w:rsidR="00784F95" w:rsidRPr="0079260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92604">
        <w:rPr>
          <w:sz w:val="28"/>
          <w:szCs w:val="28"/>
        </w:rPr>
        <w:t>Объекты профессиональной деятельности выпускников:</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детали и узлы электромашин, электроаппаратов и электроприборов;</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детали и узлы электродвигателей;</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подъемно-транспортные механизмы;</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слесарные и электромонтажные инструменты, контрольно-измерительные инструменты;</w:t>
      </w:r>
    </w:p>
    <w:p w:rsidR="00671198" w:rsidRPr="00792604" w:rsidRDefault="00671198" w:rsidP="00792604">
      <w:pPr>
        <w:pStyle w:val="ConsPlusNormal"/>
        <w:ind w:firstLine="540"/>
        <w:jc w:val="both"/>
        <w:rPr>
          <w:rFonts w:ascii="Times New Roman" w:hAnsi="Times New Roman" w:cs="Times New Roman"/>
          <w:sz w:val="28"/>
          <w:szCs w:val="28"/>
        </w:rPr>
      </w:pPr>
      <w:r w:rsidRPr="00792604">
        <w:rPr>
          <w:rFonts w:ascii="Times New Roman" w:hAnsi="Times New Roman" w:cs="Times New Roman"/>
          <w:sz w:val="28"/>
          <w:szCs w:val="28"/>
        </w:rPr>
        <w:t>техническая, технологическая и отчетная документация.</w:t>
      </w:r>
    </w:p>
    <w:p w:rsidR="00784F95" w:rsidRPr="00755FA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mallCaps/>
          <w:sz w:val="28"/>
          <w:szCs w:val="28"/>
        </w:rPr>
      </w:pPr>
    </w:p>
    <w:p w:rsidR="00784F95" w:rsidRPr="00755FA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mallCaps/>
          <w:sz w:val="28"/>
          <w:szCs w:val="28"/>
        </w:rPr>
      </w:pPr>
      <w:r w:rsidRPr="00755FA4">
        <w:rPr>
          <w:b/>
          <w:smallCaps/>
          <w:sz w:val="28"/>
          <w:szCs w:val="28"/>
        </w:rPr>
        <w:t>1.2.  Требования к результатам освоения основной профессиональной образовательной программы</w:t>
      </w:r>
    </w:p>
    <w:p w:rsidR="00784F95" w:rsidRPr="00755FA4" w:rsidRDefault="00784F95" w:rsidP="0079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4F95" w:rsidRPr="00755FA4" w:rsidRDefault="00784F95" w:rsidP="00792604">
      <w:pPr>
        <w:pStyle w:val="HTML"/>
        <w:widowControl w:val="0"/>
        <w:suppressAutoHyphens/>
        <w:jc w:val="both"/>
        <w:rPr>
          <w:rFonts w:ascii="Times New Roman" w:hAnsi="Times New Roman" w:cs="Times New Roman"/>
          <w:sz w:val="28"/>
          <w:szCs w:val="28"/>
        </w:rPr>
      </w:pPr>
      <w:r w:rsidRPr="00755FA4">
        <w:rPr>
          <w:rFonts w:ascii="Times New Roman" w:hAnsi="Times New Roman" w:cs="Times New Roman"/>
          <w:sz w:val="28"/>
          <w:szCs w:val="28"/>
        </w:rPr>
        <w:t xml:space="preserve">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(ВПД), общими (ОК) и профессиональными (ПК) компетенциями. </w:t>
      </w:r>
    </w:p>
    <w:p w:rsidR="00784F95" w:rsidRPr="00755FA4" w:rsidRDefault="00784F95" w:rsidP="00784F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755FA4">
        <w:rPr>
          <w:b/>
          <w:sz w:val="28"/>
          <w:szCs w:val="28"/>
        </w:rPr>
        <w:t>Общие компетенции</w:t>
      </w: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740"/>
      </w:tblGrid>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rPr>
                <w:b/>
              </w:rPr>
            </w:pPr>
            <w:r w:rsidRPr="00755FA4">
              <w:rPr>
                <w:b/>
              </w:rPr>
              <w:t>Код</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center"/>
              <w:rPr>
                <w:b/>
              </w:rPr>
            </w:pPr>
            <w:r w:rsidRPr="00755FA4">
              <w:rPr>
                <w:b/>
              </w:rPr>
              <w:t>Наименование общих компетенций</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ОК 1</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Понимать сущность и социальную значимость своей будущей профессии, проявлять к ней устойчивый интерес.</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ОК 2</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Организовывать собственную деятельность, исходя из цели и способов ее достижения, определенных руководителем.</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ОК3</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r w:rsidRPr="00755FA4">
              <w:t>ОК 4</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Осуществлять поиск информации, необходимой для эффективного выполнения профессиональных задач.</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r w:rsidRPr="00755FA4">
              <w:t>ОК 5</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Использовать информационно-коммуникативные технологии в профессиональной деятельности.</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r w:rsidRPr="00755FA4">
              <w:t>ОК 6</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Работать в команде, эффективно общаться с коллегами, руководством, клиентами.</w:t>
            </w:r>
          </w:p>
        </w:tc>
      </w:tr>
      <w:tr w:rsidR="00671198" w:rsidRPr="00755FA4" w:rsidTr="00671198">
        <w:tc>
          <w:tcPr>
            <w:tcW w:w="817"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r w:rsidRPr="00755FA4">
              <w:t>ОК 8</w:t>
            </w:r>
          </w:p>
        </w:tc>
        <w:tc>
          <w:tcPr>
            <w:tcW w:w="8740"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pPr>
            <w:r w:rsidRPr="00755FA4">
              <w:t>Исполнять воинскую обязанность, в том числе с применением полученных профессиональных знаний (для юношей).</w:t>
            </w:r>
          </w:p>
        </w:tc>
      </w:tr>
    </w:tbl>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755FA4">
        <w:rPr>
          <w:b/>
          <w:sz w:val="28"/>
          <w:szCs w:val="28"/>
        </w:rPr>
        <w:t>Основные виды профессиональной деятельности и профессиональные компетенции</w:t>
      </w:r>
    </w:p>
    <w:p w:rsidR="00784F95" w:rsidRPr="00755FA4"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028"/>
      </w:tblGrid>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b/>
                <w:sz w:val="28"/>
                <w:szCs w:val="28"/>
              </w:rPr>
            </w:pPr>
            <w:r w:rsidRPr="00755FA4">
              <w:rPr>
                <w:b/>
                <w:sz w:val="28"/>
                <w:szCs w:val="28"/>
              </w:rPr>
              <w:t>Код</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center"/>
              <w:rPr>
                <w:b/>
                <w:sz w:val="28"/>
                <w:szCs w:val="28"/>
              </w:rPr>
            </w:pPr>
            <w:r w:rsidRPr="00755FA4">
              <w:rPr>
                <w:b/>
                <w:sz w:val="28"/>
                <w:szCs w:val="28"/>
              </w:rPr>
              <w:t xml:space="preserve">Наименование видов профессиональной деятельности и </w:t>
            </w:r>
            <w:r w:rsidRPr="00755FA4">
              <w:rPr>
                <w:b/>
                <w:sz w:val="28"/>
                <w:szCs w:val="28"/>
              </w:rPr>
              <w:lastRenderedPageBreak/>
              <w:t>профессиональных компетенций</w:t>
            </w: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sz w:val="28"/>
                <w:szCs w:val="28"/>
              </w:rPr>
            </w:pPr>
            <w:r w:rsidRPr="00755FA4">
              <w:rPr>
                <w:sz w:val="28"/>
                <w:szCs w:val="28"/>
              </w:rPr>
              <w:lastRenderedPageBreak/>
              <w:t>ВПД 1</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671198">
            <w:pPr>
              <w:pStyle w:val="ConsPlusNormal"/>
              <w:rPr>
                <w:rFonts w:ascii="Times New Roman" w:hAnsi="Times New Roman" w:cs="Times New Roman"/>
                <w:sz w:val="24"/>
                <w:szCs w:val="24"/>
              </w:rPr>
            </w:pPr>
            <w:r w:rsidRPr="00792604">
              <w:rPr>
                <w:rFonts w:ascii="Times New Roman" w:hAnsi="Times New Roman" w:cs="Times New Roman"/>
                <w:sz w:val="24"/>
                <w:szCs w:val="24"/>
              </w:rPr>
              <w:t>Техническое обслуживание и ремонт электрооборудования подвижного состава (электровозов и электропоездов)</w:t>
            </w:r>
          </w:p>
          <w:p w:rsidR="00784F95" w:rsidRPr="00792604" w:rsidRDefault="00784F95" w:rsidP="00A85FD3">
            <w:pPr>
              <w:widowControl w:val="0"/>
              <w:suppressAutoHyphens/>
              <w:jc w:val="both"/>
            </w:pP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sz w:val="28"/>
                <w:szCs w:val="28"/>
              </w:rPr>
            </w:pPr>
            <w:r w:rsidRPr="00755FA4">
              <w:rPr>
                <w:sz w:val="28"/>
                <w:szCs w:val="28"/>
              </w:rPr>
              <w:t>ПК 1.1</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792604">
            <w:pPr>
              <w:pStyle w:val="ConsPlusNormal"/>
              <w:jc w:val="both"/>
              <w:rPr>
                <w:rFonts w:ascii="Times New Roman" w:hAnsi="Times New Roman" w:cs="Times New Roman"/>
                <w:sz w:val="24"/>
                <w:szCs w:val="24"/>
              </w:rPr>
            </w:pPr>
            <w:r w:rsidRPr="00792604">
              <w:rPr>
                <w:rFonts w:ascii="Times New Roman" w:hAnsi="Times New Roman" w:cs="Times New Roman"/>
                <w:sz w:val="24"/>
                <w:szCs w:val="24"/>
              </w:rPr>
              <w:t>Производить разборку, ремонт, сборку и комплектацию деталей и узлов электромашин, электроаппаратов, электроприборов электрооборудования подвижного состава.</w:t>
            </w:r>
          </w:p>
          <w:p w:rsidR="00784F95" w:rsidRPr="00792604" w:rsidRDefault="00784F95" w:rsidP="00A85FD3">
            <w:pPr>
              <w:widowControl w:val="0"/>
              <w:suppressAutoHyphens/>
              <w:jc w:val="both"/>
            </w:pP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sz w:val="28"/>
                <w:szCs w:val="28"/>
              </w:rPr>
            </w:pPr>
            <w:r w:rsidRPr="00755FA4">
              <w:rPr>
                <w:sz w:val="28"/>
                <w:szCs w:val="28"/>
              </w:rPr>
              <w:t>ПК 1.2</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792604">
            <w:pPr>
              <w:pStyle w:val="ConsPlusNormal"/>
              <w:jc w:val="both"/>
              <w:rPr>
                <w:rFonts w:ascii="Times New Roman" w:hAnsi="Times New Roman" w:cs="Times New Roman"/>
                <w:sz w:val="24"/>
                <w:szCs w:val="24"/>
              </w:rPr>
            </w:pPr>
            <w:r w:rsidRPr="00792604">
              <w:rPr>
                <w:rFonts w:ascii="Times New Roman" w:hAnsi="Times New Roman" w:cs="Times New Roman"/>
                <w:sz w:val="24"/>
                <w:szCs w:val="24"/>
              </w:rPr>
              <w:t xml:space="preserve"> Выполнять работы по разборке, ремонту, сборке и регулировке электродвигателей, их деталей и узлов.</w:t>
            </w:r>
          </w:p>
          <w:p w:rsidR="00784F95" w:rsidRPr="00792604" w:rsidRDefault="00784F95" w:rsidP="00A85FD3">
            <w:pPr>
              <w:widowControl w:val="0"/>
              <w:suppressAutoHyphens/>
              <w:jc w:val="both"/>
            </w:pP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671198">
            <w:pPr>
              <w:widowControl w:val="0"/>
              <w:suppressAutoHyphens/>
              <w:jc w:val="both"/>
              <w:rPr>
                <w:sz w:val="28"/>
                <w:szCs w:val="28"/>
                <w:lang w:val="en-US"/>
              </w:rPr>
            </w:pPr>
            <w:r w:rsidRPr="00755FA4">
              <w:rPr>
                <w:sz w:val="28"/>
                <w:szCs w:val="28"/>
              </w:rPr>
              <w:t>ПК 1</w:t>
            </w:r>
            <w:r w:rsidR="00671198" w:rsidRPr="00755FA4">
              <w:rPr>
                <w:sz w:val="28"/>
                <w:szCs w:val="28"/>
              </w:rPr>
              <w:t>.3</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784F95" w:rsidRPr="00792604" w:rsidRDefault="00671198" w:rsidP="00A85FD3">
            <w:pPr>
              <w:widowControl w:val="0"/>
              <w:suppressAutoHyphens/>
              <w:jc w:val="both"/>
            </w:pPr>
            <w:r w:rsidRPr="00792604">
              <w:t>Выполнять слесарно-сборочные и электромонтажные работы при техническом обслуживании и ремонте электрооборудования подвижного состава</w:t>
            </w: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671198" w:rsidP="00A85FD3">
            <w:pPr>
              <w:widowControl w:val="0"/>
              <w:suppressAutoHyphens/>
              <w:jc w:val="both"/>
              <w:rPr>
                <w:sz w:val="28"/>
                <w:szCs w:val="28"/>
              </w:rPr>
            </w:pPr>
            <w:r w:rsidRPr="00755FA4">
              <w:rPr>
                <w:sz w:val="28"/>
                <w:szCs w:val="28"/>
              </w:rPr>
              <w:t>ПК 1.4</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784F95" w:rsidRPr="00792604" w:rsidRDefault="00671198" w:rsidP="00A85FD3">
            <w:pPr>
              <w:widowControl w:val="0"/>
              <w:suppressAutoHyphens/>
              <w:jc w:val="both"/>
            </w:pPr>
            <w:r w:rsidRPr="00792604">
              <w:t>Осуществлять подготовку электрооборудования подвижного состава к работе в зимнее и летнее время.</w:t>
            </w:r>
          </w:p>
        </w:tc>
      </w:tr>
      <w:tr w:rsidR="00671198"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671198" w:rsidRPr="00755FA4" w:rsidRDefault="00671198" w:rsidP="00A85FD3">
            <w:pPr>
              <w:widowControl w:val="0"/>
              <w:suppressAutoHyphens/>
              <w:jc w:val="both"/>
              <w:rPr>
                <w:sz w:val="28"/>
                <w:szCs w:val="28"/>
              </w:rPr>
            </w:pPr>
            <w:r w:rsidRPr="00755FA4">
              <w:rPr>
                <w:sz w:val="28"/>
                <w:szCs w:val="28"/>
              </w:rPr>
              <w:t xml:space="preserve"> ПК 1.5</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A85FD3">
            <w:pPr>
              <w:widowControl w:val="0"/>
              <w:suppressAutoHyphens/>
              <w:jc w:val="both"/>
            </w:pPr>
            <w:r w:rsidRPr="00792604">
              <w:t>Соблюдать правила безопасности и электробезопасности при техническом обслуживании и ремонте электрооборудования подвижного состава</w:t>
            </w: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671198" w:rsidP="00A85FD3">
            <w:pPr>
              <w:widowControl w:val="0"/>
              <w:suppressAutoHyphens/>
              <w:jc w:val="both"/>
              <w:rPr>
                <w:sz w:val="28"/>
                <w:szCs w:val="28"/>
                <w:lang w:val="en-US"/>
              </w:rPr>
            </w:pPr>
            <w:r w:rsidRPr="00755FA4">
              <w:rPr>
                <w:sz w:val="28"/>
                <w:szCs w:val="28"/>
              </w:rPr>
              <w:t>В</w:t>
            </w:r>
            <w:r w:rsidR="00784F95" w:rsidRPr="00755FA4">
              <w:rPr>
                <w:sz w:val="28"/>
                <w:szCs w:val="28"/>
              </w:rPr>
              <w:t xml:space="preserve">ПД </w:t>
            </w:r>
            <w:r w:rsidR="00784F95" w:rsidRPr="00755FA4">
              <w:rPr>
                <w:sz w:val="28"/>
                <w:szCs w:val="28"/>
                <w:lang w:val="en-US"/>
              </w:rPr>
              <w:t>2</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792604">
            <w:pPr>
              <w:pStyle w:val="ConsPlusNormal"/>
              <w:jc w:val="both"/>
              <w:rPr>
                <w:rFonts w:ascii="Times New Roman" w:hAnsi="Times New Roman" w:cs="Times New Roman"/>
                <w:sz w:val="24"/>
                <w:szCs w:val="24"/>
              </w:rPr>
            </w:pPr>
            <w:r w:rsidRPr="00792604">
              <w:rPr>
                <w:rFonts w:ascii="Times New Roman" w:hAnsi="Times New Roman" w:cs="Times New Roman"/>
                <w:sz w:val="24"/>
                <w:szCs w:val="24"/>
              </w:rPr>
              <w:t>Контроль надежности и качества произведенного ремонта электрооборудования подвижного состава (электровозов и электропоездов).</w:t>
            </w:r>
          </w:p>
          <w:p w:rsidR="00784F95" w:rsidRPr="00792604" w:rsidRDefault="00784F95" w:rsidP="00A85FD3">
            <w:pPr>
              <w:widowControl w:val="0"/>
              <w:suppressAutoHyphens/>
              <w:jc w:val="both"/>
            </w:pP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sz w:val="28"/>
                <w:szCs w:val="28"/>
              </w:rPr>
            </w:pPr>
            <w:r w:rsidRPr="00755FA4">
              <w:rPr>
                <w:sz w:val="28"/>
                <w:szCs w:val="28"/>
              </w:rPr>
              <w:t xml:space="preserve">ПК </w:t>
            </w:r>
            <w:r w:rsidRPr="00755FA4">
              <w:rPr>
                <w:sz w:val="28"/>
                <w:szCs w:val="28"/>
                <w:lang w:val="en-US"/>
              </w:rPr>
              <w:t>2</w:t>
            </w:r>
            <w:r w:rsidRPr="00755FA4">
              <w:rPr>
                <w:sz w:val="28"/>
                <w:szCs w:val="28"/>
              </w:rPr>
              <w:t>.1</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792604">
            <w:pPr>
              <w:pStyle w:val="ConsPlusNormal"/>
              <w:jc w:val="both"/>
              <w:rPr>
                <w:rFonts w:ascii="Times New Roman" w:hAnsi="Times New Roman" w:cs="Times New Roman"/>
                <w:sz w:val="24"/>
                <w:szCs w:val="24"/>
              </w:rPr>
            </w:pPr>
            <w:r w:rsidRPr="00792604">
              <w:rPr>
                <w:rFonts w:ascii="Times New Roman" w:hAnsi="Times New Roman" w:cs="Times New Roman"/>
                <w:sz w:val="24"/>
                <w:szCs w:val="24"/>
              </w:rPr>
              <w:t>Проводить испытания надежности работы обслуживаемого электрооборудования после произведенного ремонта.</w:t>
            </w:r>
          </w:p>
          <w:p w:rsidR="00784F95" w:rsidRPr="00792604" w:rsidRDefault="00784F95" w:rsidP="00A85FD3">
            <w:pPr>
              <w:widowControl w:val="0"/>
              <w:suppressAutoHyphens/>
              <w:jc w:val="both"/>
            </w:pPr>
          </w:p>
        </w:tc>
      </w:tr>
      <w:tr w:rsidR="00784F95" w:rsidRPr="00755FA4" w:rsidTr="004B2AA7">
        <w:tc>
          <w:tcPr>
            <w:tcW w:w="1384" w:type="dxa"/>
            <w:tcBorders>
              <w:top w:val="single" w:sz="4" w:space="0" w:color="auto"/>
              <w:left w:val="single" w:sz="4" w:space="0" w:color="auto"/>
              <w:bottom w:val="single" w:sz="4" w:space="0" w:color="auto"/>
              <w:right w:val="single" w:sz="4" w:space="0" w:color="auto"/>
            </w:tcBorders>
            <w:shd w:val="clear" w:color="auto" w:fill="auto"/>
          </w:tcPr>
          <w:p w:rsidR="00784F95" w:rsidRPr="00755FA4" w:rsidRDefault="00784F95" w:rsidP="00A85FD3">
            <w:pPr>
              <w:widowControl w:val="0"/>
              <w:suppressAutoHyphens/>
              <w:jc w:val="both"/>
              <w:rPr>
                <w:sz w:val="28"/>
                <w:szCs w:val="28"/>
              </w:rPr>
            </w:pPr>
            <w:r w:rsidRPr="00755FA4">
              <w:rPr>
                <w:sz w:val="28"/>
                <w:szCs w:val="28"/>
              </w:rPr>
              <w:t xml:space="preserve">ПК </w:t>
            </w:r>
            <w:r w:rsidRPr="00755FA4">
              <w:rPr>
                <w:sz w:val="28"/>
                <w:szCs w:val="28"/>
                <w:lang w:val="en-US"/>
              </w:rPr>
              <w:t>2</w:t>
            </w:r>
            <w:r w:rsidRPr="00755FA4">
              <w:rPr>
                <w:sz w:val="28"/>
                <w:szCs w:val="28"/>
              </w:rPr>
              <w:t>.2</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671198" w:rsidRPr="00792604" w:rsidRDefault="00671198" w:rsidP="00792604">
            <w:pPr>
              <w:pStyle w:val="ConsPlusNormal"/>
              <w:jc w:val="both"/>
              <w:rPr>
                <w:rFonts w:ascii="Times New Roman" w:hAnsi="Times New Roman" w:cs="Times New Roman"/>
                <w:sz w:val="24"/>
                <w:szCs w:val="24"/>
              </w:rPr>
            </w:pPr>
            <w:r w:rsidRPr="00792604">
              <w:rPr>
                <w:rFonts w:ascii="Times New Roman" w:hAnsi="Times New Roman" w:cs="Times New Roman"/>
                <w:sz w:val="24"/>
                <w:szCs w:val="24"/>
              </w:rPr>
              <w:t>Оформлять техническую, технологическую и отчетную документацию.</w:t>
            </w:r>
          </w:p>
          <w:p w:rsidR="00784F95" w:rsidRPr="00792604" w:rsidRDefault="00784F95" w:rsidP="00A85FD3">
            <w:pPr>
              <w:widowControl w:val="0"/>
              <w:suppressAutoHyphens/>
              <w:jc w:val="both"/>
            </w:pPr>
          </w:p>
        </w:tc>
      </w:tr>
    </w:tbl>
    <w:p w:rsidR="00784F95" w:rsidRPr="007944A3"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44A3" w:rsidRDefault="007944A3"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92604" w:rsidRDefault="00792604"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aps/>
        </w:rPr>
      </w:pPr>
    </w:p>
    <w:p w:rsidR="00784F95" w:rsidRPr="00755FA4" w:rsidRDefault="00784F95" w:rsidP="004B2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755FA4">
        <w:rPr>
          <w:b/>
          <w:caps/>
        </w:rPr>
        <w:t>2. Характеристика подготовки по профессии</w:t>
      </w: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784F95" w:rsidRPr="00755FA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755FA4">
        <w:rPr>
          <w:b/>
          <w:sz w:val="28"/>
          <w:szCs w:val="28"/>
        </w:rPr>
        <w:t xml:space="preserve">2.1. Нормативные сроки освоения программы </w:t>
      </w:r>
    </w:p>
    <w:p w:rsidR="00784F95" w:rsidRPr="00755FA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784F95" w:rsidRPr="00755FA4" w:rsidRDefault="00784F95" w:rsidP="0079260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Cs/>
          <w:sz w:val="28"/>
          <w:szCs w:val="28"/>
        </w:rPr>
      </w:pPr>
      <w:r w:rsidRPr="00755FA4">
        <w:rPr>
          <w:rFonts w:ascii="Times New Roman" w:hAnsi="Times New Roman" w:cs="Times New Roman"/>
          <w:bCs/>
          <w:sz w:val="28"/>
          <w:szCs w:val="28"/>
        </w:rPr>
        <w:t>Нормативный срок освоения программы при очной  форме получения образования:</w:t>
      </w:r>
    </w:p>
    <w:p w:rsidR="00784F95" w:rsidRPr="00755FA4" w:rsidRDefault="00784F95" w:rsidP="0079260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jc w:val="both"/>
        <w:rPr>
          <w:rFonts w:ascii="Times New Roman" w:hAnsi="Times New Roman" w:cs="Times New Roman"/>
          <w:bCs/>
          <w:caps/>
          <w:sz w:val="28"/>
          <w:szCs w:val="28"/>
        </w:rPr>
      </w:pPr>
      <w:r w:rsidRPr="00755FA4">
        <w:rPr>
          <w:rFonts w:ascii="Times New Roman" w:hAnsi="Times New Roman" w:cs="Times New Roman"/>
          <w:bCs/>
          <w:sz w:val="28"/>
          <w:szCs w:val="28"/>
        </w:rPr>
        <w:t xml:space="preserve">– на базе основного общего образования – </w:t>
      </w:r>
      <w:r w:rsidR="00671198" w:rsidRPr="00755FA4">
        <w:rPr>
          <w:rFonts w:ascii="Times New Roman" w:hAnsi="Times New Roman" w:cs="Times New Roman"/>
          <w:bCs/>
          <w:sz w:val="28"/>
          <w:szCs w:val="28"/>
        </w:rPr>
        <w:t>2 года 10 мес.</w:t>
      </w:r>
    </w:p>
    <w:p w:rsidR="00784F95" w:rsidRPr="00755FA4"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784F95" w:rsidRDefault="00784F95"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55FA4">
        <w:rPr>
          <w:b/>
          <w:sz w:val="28"/>
          <w:szCs w:val="28"/>
        </w:rPr>
        <w:t>2.2. Требования к поступающим</w:t>
      </w:r>
      <w:r w:rsidRPr="00755FA4">
        <w:rPr>
          <w:sz w:val="28"/>
          <w:szCs w:val="28"/>
        </w:rPr>
        <w:t xml:space="preserve"> </w:t>
      </w:r>
    </w:p>
    <w:p w:rsidR="007944A3" w:rsidRDefault="007944A3"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Поступающие обязаны предоставить при поступлении следующие документы.</w:t>
      </w:r>
    </w:p>
    <w:p w:rsidR="007944A3" w:rsidRPr="007944A3" w:rsidRDefault="007944A3" w:rsidP="00794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1</w:t>
      </w:r>
      <w:r w:rsidRPr="007944A3">
        <w:rPr>
          <w:sz w:val="28"/>
          <w:szCs w:val="28"/>
        </w:rPr>
        <w:t>. Паспорт</w:t>
      </w:r>
    </w:p>
    <w:p w:rsidR="007944A3" w:rsidRPr="007944A3" w:rsidRDefault="007944A3" w:rsidP="00794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rPr>
      </w:pPr>
      <w:r w:rsidRPr="007944A3">
        <w:rPr>
          <w:sz w:val="28"/>
          <w:szCs w:val="28"/>
        </w:rPr>
        <w:t>2. Документ об образовании государственного образца.</w:t>
      </w:r>
    </w:p>
    <w:p w:rsidR="007944A3" w:rsidRPr="007944A3" w:rsidRDefault="007944A3" w:rsidP="007944A3">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7944A3" w:rsidRPr="00755FA4" w:rsidRDefault="007944A3"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84F95" w:rsidRPr="00755FA4" w:rsidRDefault="00784F95" w:rsidP="00792604">
      <w:pPr>
        <w:pStyle w:val="1"/>
        <w:tabs>
          <w:tab w:val="num" w:pos="0"/>
        </w:tabs>
        <w:ind w:left="284" w:firstLine="0"/>
        <w:jc w:val="both"/>
        <w:rPr>
          <w:b/>
          <w:caps/>
          <w:sz w:val="28"/>
          <w:szCs w:val="28"/>
        </w:rPr>
      </w:pPr>
    </w:p>
    <w:p w:rsidR="00784F95" w:rsidRPr="00755FA4" w:rsidRDefault="00784F95" w:rsidP="0079260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755FA4">
        <w:rPr>
          <w:rFonts w:ascii="Times New Roman" w:hAnsi="Times New Roman" w:cs="Times New Roman"/>
          <w:b/>
          <w:sz w:val="28"/>
          <w:szCs w:val="28"/>
        </w:rPr>
        <w:t>2.3.</w:t>
      </w:r>
      <w:r w:rsidRPr="00755FA4">
        <w:rPr>
          <w:rFonts w:ascii="Times New Roman" w:hAnsi="Times New Roman" w:cs="Times New Roman"/>
          <w:sz w:val="28"/>
          <w:szCs w:val="28"/>
        </w:rPr>
        <w:t xml:space="preserve"> </w:t>
      </w:r>
      <w:r w:rsidRPr="00755FA4">
        <w:rPr>
          <w:rFonts w:ascii="Times New Roman" w:hAnsi="Times New Roman" w:cs="Times New Roman"/>
          <w:b/>
          <w:sz w:val="28"/>
          <w:szCs w:val="28"/>
        </w:rPr>
        <w:t>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55FA4">
        <w:rPr>
          <w:rFonts w:ascii="Times New Roman" w:hAnsi="Times New Roman" w:cs="Times New Roman"/>
          <w:sz w:val="28"/>
          <w:szCs w:val="28"/>
        </w:rPr>
        <w:t>:</w:t>
      </w:r>
    </w:p>
    <w:p w:rsidR="00A85FD3" w:rsidRDefault="00A85FD3" w:rsidP="00792604">
      <w:pPr>
        <w:pStyle w:val="1"/>
        <w:tabs>
          <w:tab w:val="num" w:pos="0"/>
        </w:tabs>
        <w:ind w:firstLine="0"/>
        <w:jc w:val="both"/>
        <w:rPr>
          <w:b/>
          <w:caps/>
        </w:rPr>
      </w:pPr>
    </w:p>
    <w:p w:rsidR="007944A3" w:rsidRPr="007944A3" w:rsidRDefault="007944A3" w:rsidP="007944A3">
      <w:pPr>
        <w:rPr>
          <w:sz w:val="28"/>
          <w:szCs w:val="28"/>
        </w:rPr>
      </w:pPr>
      <w:r w:rsidRPr="007944A3">
        <w:rPr>
          <w:sz w:val="28"/>
          <w:szCs w:val="28"/>
        </w:rPr>
        <w:t>1.Слесарь-электрик по ремонту электрооборудования – 4 разряда,</w:t>
      </w:r>
    </w:p>
    <w:p w:rsidR="007944A3" w:rsidRPr="007944A3" w:rsidRDefault="007944A3" w:rsidP="007944A3">
      <w:pPr>
        <w:rPr>
          <w:sz w:val="28"/>
          <w:szCs w:val="28"/>
        </w:rPr>
      </w:pPr>
      <w:r w:rsidRPr="007944A3">
        <w:rPr>
          <w:sz w:val="28"/>
          <w:szCs w:val="28"/>
        </w:rPr>
        <w:t>2.Электромонтер по ремонту и обслуживанию электрооборудования – 4 разряда.</w:t>
      </w:r>
    </w:p>
    <w:p w:rsidR="00A85FD3" w:rsidRPr="007944A3" w:rsidRDefault="00A85FD3" w:rsidP="00792604">
      <w:pPr>
        <w:pStyle w:val="1"/>
        <w:tabs>
          <w:tab w:val="num" w:pos="0"/>
        </w:tabs>
        <w:ind w:firstLine="0"/>
        <w:jc w:val="both"/>
        <w:rPr>
          <w:b/>
          <w:caps/>
          <w:sz w:val="28"/>
          <w:szCs w:val="28"/>
        </w:rPr>
      </w:pPr>
    </w:p>
    <w:p w:rsidR="00A85FD3" w:rsidRPr="007944A3" w:rsidRDefault="00A85FD3" w:rsidP="00792604">
      <w:pPr>
        <w:jc w:val="both"/>
        <w:rPr>
          <w:sz w:val="28"/>
          <w:szCs w:val="28"/>
        </w:rPr>
        <w:sectPr w:rsidR="00A85FD3" w:rsidRPr="007944A3" w:rsidSect="00A3515C">
          <w:pgSz w:w="11906" w:h="16838"/>
          <w:pgMar w:top="1134" w:right="850" w:bottom="1134" w:left="1701" w:header="708" w:footer="708" w:gutter="0"/>
          <w:cols w:space="708"/>
          <w:docGrid w:linePitch="360"/>
        </w:sectPr>
      </w:pPr>
    </w:p>
    <w:p w:rsidR="00784F95" w:rsidRPr="00755FA4" w:rsidRDefault="008C56DB" w:rsidP="00784F95">
      <w:pPr>
        <w:pStyle w:val="1"/>
        <w:tabs>
          <w:tab w:val="num" w:pos="0"/>
        </w:tabs>
        <w:ind w:firstLine="0"/>
        <w:jc w:val="both"/>
        <w:rPr>
          <w:b/>
          <w:caps/>
          <w:color w:val="FF0000"/>
        </w:rPr>
      </w:pPr>
      <w:r w:rsidRPr="00755FA4">
        <w:rPr>
          <w:b/>
          <w:caps/>
        </w:rPr>
        <w:lastRenderedPageBreak/>
        <w:t xml:space="preserve">3. рабочий </w:t>
      </w:r>
      <w:r w:rsidR="00784F95" w:rsidRPr="00755FA4">
        <w:rPr>
          <w:b/>
          <w:caps/>
        </w:rPr>
        <w:t>учебный план</w:t>
      </w:r>
      <w:r w:rsidR="00F37FCD" w:rsidRPr="00755FA4">
        <w:rPr>
          <w:b/>
          <w:caps/>
        </w:rPr>
        <w:t xml:space="preserve"> </w:t>
      </w:r>
    </w:p>
    <w:p w:rsidR="00671198" w:rsidRPr="00755FA4" w:rsidRDefault="00671198" w:rsidP="00671198"/>
    <w:tbl>
      <w:tblPr>
        <w:tblW w:w="13997" w:type="dxa"/>
        <w:tblInd w:w="93" w:type="dxa"/>
        <w:tblLook w:val="04A0"/>
      </w:tblPr>
      <w:tblGrid>
        <w:gridCol w:w="1354"/>
        <w:gridCol w:w="2853"/>
        <w:gridCol w:w="1499"/>
        <w:gridCol w:w="1215"/>
        <w:gridCol w:w="1096"/>
        <w:gridCol w:w="1096"/>
        <w:gridCol w:w="814"/>
        <w:gridCol w:w="814"/>
        <w:gridCol w:w="814"/>
        <w:gridCol w:w="814"/>
        <w:gridCol w:w="814"/>
        <w:gridCol w:w="814"/>
      </w:tblGrid>
      <w:tr w:rsidR="00792604" w:rsidRPr="00755FA4" w:rsidTr="00792604">
        <w:trPr>
          <w:trHeight w:val="540"/>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2604" w:rsidRPr="00755FA4" w:rsidRDefault="00792604" w:rsidP="00A85FD3">
            <w:pPr>
              <w:jc w:val="center"/>
              <w:rPr>
                <w:b/>
                <w:bCs/>
                <w:color w:val="000000"/>
              </w:rPr>
            </w:pPr>
            <w:r w:rsidRPr="00755FA4">
              <w:rPr>
                <w:b/>
                <w:bCs/>
                <w:color w:val="000000"/>
              </w:rPr>
              <w:t>Индекс</w:t>
            </w:r>
          </w:p>
        </w:tc>
        <w:tc>
          <w:tcPr>
            <w:tcW w:w="2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604" w:rsidRPr="00755FA4" w:rsidRDefault="00792604" w:rsidP="00A85FD3">
            <w:pPr>
              <w:jc w:val="center"/>
              <w:rPr>
                <w:b/>
                <w:bCs/>
                <w:color w:val="000000"/>
              </w:rPr>
            </w:pPr>
            <w:r w:rsidRPr="00755FA4">
              <w:rPr>
                <w:b/>
                <w:bCs/>
                <w:color w:val="000000"/>
              </w:rPr>
              <w:t>Наименование циклов, дисциплин, профессиональных модулей, МДК, практик</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jc w:val="center"/>
              <w:rPr>
                <w:b/>
                <w:bCs/>
              </w:rPr>
            </w:pPr>
            <w:r w:rsidRPr="00755FA4">
              <w:rPr>
                <w:b/>
                <w:bCs/>
              </w:rPr>
              <w:t>Количество недель</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jc w:val="center"/>
              <w:rPr>
                <w:b/>
                <w:bCs/>
                <w:color w:val="000000"/>
              </w:rPr>
            </w:pPr>
            <w:r w:rsidRPr="00755FA4">
              <w:rPr>
                <w:b/>
                <w:bCs/>
                <w:color w:val="000000"/>
              </w:rPr>
              <w:t>Учебная нагрузка обучающихся (час.)</w:t>
            </w:r>
          </w:p>
        </w:tc>
        <w:bookmarkStart w:id="0" w:name="RANGE!H2"/>
        <w:tc>
          <w:tcPr>
            <w:tcW w:w="4884" w:type="dxa"/>
            <w:gridSpan w:val="6"/>
            <w:tcBorders>
              <w:top w:val="single" w:sz="8" w:space="0" w:color="auto"/>
              <w:left w:val="single" w:sz="4" w:space="0" w:color="auto"/>
              <w:bottom w:val="single" w:sz="8" w:space="0" w:color="auto"/>
              <w:right w:val="single" w:sz="8" w:space="0" w:color="000000"/>
            </w:tcBorders>
            <w:shd w:val="clear" w:color="000000" w:fill="FFFFFF"/>
            <w:vAlign w:val="bottom"/>
            <w:hideMark/>
          </w:tcPr>
          <w:p w:rsidR="00792604" w:rsidRPr="00755FA4" w:rsidRDefault="00D113E5" w:rsidP="00A85FD3">
            <w:pPr>
              <w:jc w:val="center"/>
              <w:rPr>
                <w:b/>
                <w:bCs/>
              </w:rPr>
            </w:pPr>
            <w:r w:rsidRPr="00755FA4">
              <w:rPr>
                <w:b/>
                <w:bCs/>
              </w:rPr>
              <w:fldChar w:fldCharType="begin"/>
            </w:r>
            <w:r w:rsidR="00792604" w:rsidRPr="00755FA4">
              <w:rPr>
                <w:b/>
                <w:bCs/>
              </w:rPr>
              <w:instrText xml:space="preserve"> HYPERLINK "file:///C:\\Documents%20and%20Settings\\Admin\\Рабочий%20стол\\2015-2018%202,10\\слесар-электрик\\слес-элект%202015.xlsx" \l "RANGE!A10" </w:instrText>
            </w:r>
            <w:r w:rsidRPr="00755FA4">
              <w:rPr>
                <w:b/>
                <w:bCs/>
              </w:rPr>
              <w:fldChar w:fldCharType="separate"/>
            </w:r>
            <w:r w:rsidR="00792604" w:rsidRPr="00755FA4">
              <w:rPr>
                <w:b/>
                <w:bCs/>
              </w:rPr>
              <w:t>Распределение обязательной нагрузки по курсам и семестрам(час. в семестр)</w:t>
            </w:r>
            <w:r w:rsidRPr="00755FA4">
              <w:rPr>
                <w:b/>
                <w:bCs/>
              </w:rPr>
              <w:fldChar w:fldCharType="end"/>
            </w:r>
            <w:bookmarkEnd w:id="0"/>
          </w:p>
        </w:tc>
      </w:tr>
      <w:tr w:rsidR="00792604" w:rsidRPr="00755FA4" w:rsidTr="00792604">
        <w:trPr>
          <w:trHeight w:val="540"/>
        </w:trPr>
        <w:tc>
          <w:tcPr>
            <w:tcW w:w="1354" w:type="dxa"/>
            <w:vMerge/>
            <w:tcBorders>
              <w:top w:val="single" w:sz="4" w:space="0" w:color="auto"/>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2853" w:type="dxa"/>
            <w:vMerge/>
            <w:tcBorders>
              <w:top w:val="single" w:sz="4" w:space="0" w:color="auto"/>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499" w:type="dxa"/>
            <w:vMerge/>
            <w:tcBorders>
              <w:top w:val="single" w:sz="4" w:space="0" w:color="auto"/>
              <w:left w:val="single" w:sz="8" w:space="0" w:color="auto"/>
              <w:bottom w:val="nil"/>
              <w:right w:val="single" w:sz="8" w:space="0" w:color="auto"/>
            </w:tcBorders>
            <w:vAlign w:val="center"/>
            <w:hideMark/>
          </w:tcPr>
          <w:p w:rsidR="00792604" w:rsidRPr="00755FA4" w:rsidRDefault="00792604" w:rsidP="00A85FD3">
            <w:pPr>
              <w:rPr>
                <w:b/>
                <w:bCs/>
              </w:rPr>
            </w:pPr>
          </w:p>
        </w:tc>
        <w:tc>
          <w:tcPr>
            <w:tcW w:w="1215"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792604" w:rsidRPr="00755FA4" w:rsidRDefault="00792604" w:rsidP="00A85FD3">
            <w:pPr>
              <w:jc w:val="center"/>
              <w:rPr>
                <w:b/>
                <w:bCs/>
                <w:color w:val="000000"/>
              </w:rPr>
            </w:pPr>
            <w:r w:rsidRPr="00755FA4">
              <w:rPr>
                <w:b/>
                <w:bCs/>
                <w:color w:val="000000"/>
              </w:rPr>
              <w:t>максимальная</w:t>
            </w:r>
          </w:p>
        </w:tc>
        <w:tc>
          <w:tcPr>
            <w:tcW w:w="2192" w:type="dxa"/>
            <w:gridSpan w:val="2"/>
            <w:tcBorders>
              <w:top w:val="single" w:sz="4" w:space="0" w:color="auto"/>
              <w:left w:val="nil"/>
              <w:bottom w:val="single" w:sz="8" w:space="0" w:color="auto"/>
              <w:right w:val="single" w:sz="8" w:space="0" w:color="000000"/>
            </w:tcBorders>
            <w:shd w:val="clear" w:color="000000" w:fill="FFFFFF"/>
            <w:vAlign w:val="bottom"/>
            <w:hideMark/>
          </w:tcPr>
          <w:p w:rsidR="00792604" w:rsidRPr="00755FA4" w:rsidRDefault="00792604" w:rsidP="00A85FD3">
            <w:pPr>
              <w:jc w:val="center"/>
              <w:rPr>
                <w:b/>
                <w:bCs/>
                <w:color w:val="000000"/>
              </w:rPr>
            </w:pPr>
            <w:r w:rsidRPr="00755FA4">
              <w:rPr>
                <w:b/>
                <w:bCs/>
                <w:color w:val="000000"/>
              </w:rPr>
              <w:t>Обязательная аудиторная</w:t>
            </w:r>
          </w:p>
        </w:tc>
        <w:tc>
          <w:tcPr>
            <w:tcW w:w="1628" w:type="dxa"/>
            <w:gridSpan w:val="2"/>
            <w:tcBorders>
              <w:top w:val="single" w:sz="8" w:space="0" w:color="auto"/>
              <w:left w:val="nil"/>
              <w:bottom w:val="single" w:sz="8" w:space="0" w:color="auto"/>
              <w:right w:val="single" w:sz="8" w:space="0" w:color="000000"/>
            </w:tcBorders>
            <w:shd w:val="clear" w:color="000000" w:fill="FFFFFF"/>
            <w:vAlign w:val="center"/>
            <w:hideMark/>
          </w:tcPr>
          <w:p w:rsidR="00792604" w:rsidRPr="00755FA4" w:rsidRDefault="00792604" w:rsidP="00A85FD3">
            <w:pPr>
              <w:jc w:val="center"/>
              <w:rPr>
                <w:b/>
                <w:bCs/>
                <w:color w:val="000000"/>
              </w:rPr>
            </w:pPr>
            <w:r w:rsidRPr="00755FA4">
              <w:rPr>
                <w:b/>
                <w:bCs/>
                <w:color w:val="000000"/>
              </w:rPr>
              <w:t>I курс</w:t>
            </w:r>
          </w:p>
        </w:tc>
        <w:tc>
          <w:tcPr>
            <w:tcW w:w="1628" w:type="dxa"/>
            <w:gridSpan w:val="2"/>
            <w:tcBorders>
              <w:top w:val="single" w:sz="8" w:space="0" w:color="auto"/>
              <w:left w:val="nil"/>
              <w:bottom w:val="single" w:sz="8" w:space="0" w:color="auto"/>
              <w:right w:val="single" w:sz="8" w:space="0" w:color="000000"/>
            </w:tcBorders>
            <w:shd w:val="clear" w:color="000000" w:fill="FFFFFF"/>
            <w:vAlign w:val="center"/>
            <w:hideMark/>
          </w:tcPr>
          <w:p w:rsidR="00792604" w:rsidRPr="00755FA4" w:rsidRDefault="00792604" w:rsidP="00A85FD3">
            <w:pPr>
              <w:jc w:val="center"/>
              <w:rPr>
                <w:b/>
                <w:bCs/>
                <w:color w:val="000000"/>
              </w:rPr>
            </w:pPr>
            <w:r w:rsidRPr="00755FA4">
              <w:rPr>
                <w:b/>
                <w:bCs/>
                <w:color w:val="000000"/>
              </w:rPr>
              <w:t>II курс</w:t>
            </w:r>
          </w:p>
        </w:tc>
        <w:tc>
          <w:tcPr>
            <w:tcW w:w="1628" w:type="dxa"/>
            <w:gridSpan w:val="2"/>
            <w:tcBorders>
              <w:top w:val="single" w:sz="8" w:space="0" w:color="auto"/>
              <w:left w:val="nil"/>
              <w:bottom w:val="single" w:sz="8" w:space="0" w:color="auto"/>
              <w:right w:val="single" w:sz="8" w:space="0" w:color="000000"/>
            </w:tcBorders>
            <w:shd w:val="clear" w:color="000000" w:fill="FFFFFF"/>
            <w:vAlign w:val="center"/>
            <w:hideMark/>
          </w:tcPr>
          <w:p w:rsidR="00792604" w:rsidRPr="00755FA4" w:rsidRDefault="00792604" w:rsidP="00A85FD3">
            <w:pPr>
              <w:jc w:val="center"/>
              <w:rPr>
                <w:b/>
                <w:bCs/>
                <w:color w:val="000000"/>
              </w:rPr>
            </w:pPr>
            <w:r w:rsidRPr="00755FA4">
              <w:rPr>
                <w:b/>
                <w:bCs/>
                <w:color w:val="000000"/>
              </w:rPr>
              <w:t>III курс</w:t>
            </w:r>
          </w:p>
        </w:tc>
      </w:tr>
      <w:tr w:rsidR="00792604" w:rsidRPr="00755FA4" w:rsidTr="00792604">
        <w:trPr>
          <w:trHeight w:val="315"/>
        </w:trPr>
        <w:tc>
          <w:tcPr>
            <w:tcW w:w="1354"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2853"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499" w:type="dxa"/>
            <w:vMerge/>
            <w:tcBorders>
              <w:top w:val="nil"/>
              <w:left w:val="single" w:sz="8" w:space="0" w:color="auto"/>
              <w:bottom w:val="nil"/>
              <w:right w:val="single" w:sz="8" w:space="0" w:color="auto"/>
            </w:tcBorders>
            <w:vAlign w:val="center"/>
            <w:hideMark/>
          </w:tcPr>
          <w:p w:rsidR="00792604" w:rsidRPr="00755FA4" w:rsidRDefault="00792604" w:rsidP="00A85FD3">
            <w:pPr>
              <w:rPr>
                <w:b/>
                <w:bCs/>
              </w:rPr>
            </w:pPr>
          </w:p>
        </w:tc>
        <w:tc>
          <w:tcPr>
            <w:tcW w:w="1215"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096" w:type="dxa"/>
            <w:vMerge w:val="restart"/>
            <w:tcBorders>
              <w:top w:val="nil"/>
              <w:left w:val="single" w:sz="8" w:space="0" w:color="auto"/>
              <w:bottom w:val="nil"/>
              <w:right w:val="single" w:sz="8" w:space="0" w:color="auto"/>
            </w:tcBorders>
            <w:shd w:val="clear" w:color="000000" w:fill="FFFFFF"/>
            <w:vAlign w:val="center"/>
            <w:hideMark/>
          </w:tcPr>
          <w:p w:rsidR="00792604" w:rsidRPr="00755FA4" w:rsidRDefault="00792604" w:rsidP="00A85FD3">
            <w:pPr>
              <w:jc w:val="center"/>
              <w:rPr>
                <w:b/>
                <w:bCs/>
                <w:color w:val="000000"/>
              </w:rPr>
            </w:pPr>
            <w:r w:rsidRPr="00755FA4">
              <w:rPr>
                <w:b/>
                <w:bCs/>
                <w:color w:val="000000"/>
              </w:rPr>
              <w:t>всего занятий</w:t>
            </w:r>
          </w:p>
        </w:tc>
        <w:tc>
          <w:tcPr>
            <w:tcW w:w="1096" w:type="dxa"/>
            <w:vMerge w:val="restart"/>
            <w:tcBorders>
              <w:top w:val="nil"/>
              <w:left w:val="single" w:sz="8" w:space="0" w:color="auto"/>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в т. ч. лаб. и практ. занятий</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1 сем.</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2 сем.</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3 сем.</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4 сем.</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5 сем.</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6 сем.</w:t>
            </w:r>
          </w:p>
        </w:tc>
      </w:tr>
      <w:tr w:rsidR="00792604" w:rsidRPr="00755FA4" w:rsidTr="00792604">
        <w:trPr>
          <w:trHeight w:val="315"/>
        </w:trPr>
        <w:tc>
          <w:tcPr>
            <w:tcW w:w="1354"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2853"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499" w:type="dxa"/>
            <w:vMerge/>
            <w:tcBorders>
              <w:top w:val="nil"/>
              <w:left w:val="single" w:sz="8" w:space="0" w:color="auto"/>
              <w:bottom w:val="nil"/>
              <w:right w:val="single" w:sz="8" w:space="0" w:color="auto"/>
            </w:tcBorders>
            <w:vAlign w:val="center"/>
            <w:hideMark/>
          </w:tcPr>
          <w:p w:rsidR="00792604" w:rsidRPr="00755FA4" w:rsidRDefault="00792604" w:rsidP="00A85FD3">
            <w:pPr>
              <w:rPr>
                <w:b/>
                <w:bCs/>
              </w:rPr>
            </w:pPr>
          </w:p>
        </w:tc>
        <w:tc>
          <w:tcPr>
            <w:tcW w:w="1215"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096"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096"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17нед</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23нед</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16нед</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23нед</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17нед</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color w:val="000000"/>
              </w:rPr>
            </w:pPr>
            <w:r w:rsidRPr="00755FA4">
              <w:rPr>
                <w:color w:val="000000"/>
              </w:rPr>
              <w:t>21нед</w:t>
            </w:r>
          </w:p>
        </w:tc>
      </w:tr>
      <w:tr w:rsidR="00792604" w:rsidRPr="00755FA4" w:rsidTr="00792604">
        <w:trPr>
          <w:trHeight w:val="285"/>
        </w:trPr>
        <w:tc>
          <w:tcPr>
            <w:tcW w:w="1354"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2853"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499" w:type="dxa"/>
            <w:vMerge/>
            <w:tcBorders>
              <w:top w:val="nil"/>
              <w:left w:val="single" w:sz="8" w:space="0" w:color="auto"/>
              <w:bottom w:val="nil"/>
              <w:right w:val="single" w:sz="8" w:space="0" w:color="auto"/>
            </w:tcBorders>
            <w:vAlign w:val="center"/>
            <w:hideMark/>
          </w:tcPr>
          <w:p w:rsidR="00792604" w:rsidRPr="00755FA4" w:rsidRDefault="00792604" w:rsidP="00A85FD3">
            <w:pPr>
              <w:rPr>
                <w:b/>
                <w:bCs/>
              </w:rPr>
            </w:pPr>
          </w:p>
        </w:tc>
        <w:tc>
          <w:tcPr>
            <w:tcW w:w="1215"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096"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1096" w:type="dxa"/>
            <w:vMerge/>
            <w:tcBorders>
              <w:top w:val="nil"/>
              <w:left w:val="single" w:sz="8" w:space="0" w:color="auto"/>
              <w:bottom w:val="nil"/>
              <w:right w:val="single" w:sz="8" w:space="0" w:color="auto"/>
            </w:tcBorders>
            <w:vAlign w:val="center"/>
            <w:hideMark/>
          </w:tcPr>
          <w:p w:rsidR="00792604" w:rsidRPr="00755FA4" w:rsidRDefault="00792604" w:rsidP="00A85FD3">
            <w:pPr>
              <w:rPr>
                <w:b/>
                <w:bCs/>
                <w:color w:val="000000"/>
              </w:rPr>
            </w:pP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612</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center"/>
              <w:rPr>
                <w:b/>
                <w:bCs/>
                <w:color w:val="000000"/>
              </w:rPr>
            </w:pPr>
            <w:r w:rsidRPr="00755FA4">
              <w:rPr>
                <w:b/>
                <w:bCs/>
                <w:color w:val="000000"/>
              </w:rPr>
              <w:t>828</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576</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828</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612</w:t>
            </w:r>
          </w:p>
        </w:tc>
        <w:tc>
          <w:tcPr>
            <w:tcW w:w="814" w:type="dxa"/>
            <w:tcBorders>
              <w:top w:val="nil"/>
              <w:left w:val="nil"/>
              <w:bottom w:val="nil"/>
              <w:right w:val="single" w:sz="8"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756</w:t>
            </w:r>
          </w:p>
        </w:tc>
      </w:tr>
      <w:tr w:rsidR="00792604" w:rsidRPr="00755FA4" w:rsidTr="00792604">
        <w:trPr>
          <w:trHeight w:val="630"/>
        </w:trPr>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О У Д.00</w:t>
            </w:r>
          </w:p>
        </w:tc>
        <w:tc>
          <w:tcPr>
            <w:tcW w:w="2853"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общеобразовательные учебные дисциплины</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57</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3017</w:t>
            </w: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2052</w:t>
            </w: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60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444</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474</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410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250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150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144</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ОДБ.00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rPr>
            </w:pPr>
            <w:r w:rsidRPr="00755FA4">
              <w:rPr>
                <w:b/>
                <w:bCs/>
              </w:rPr>
              <w:t xml:space="preserve"> базовые учебные дисциплины</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1948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1299</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307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329</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275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173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71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144</w:t>
            </w:r>
          </w:p>
        </w:tc>
      </w:tr>
      <w:tr w:rsidR="00792604" w:rsidRPr="00755FA4" w:rsidTr="00792604">
        <w:trPr>
          <w:trHeight w:val="36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bookmarkStart w:id="1" w:name="RANGE!A9"/>
            <w:r w:rsidRPr="00755FA4">
              <w:rPr>
                <w:color w:val="000000"/>
              </w:rPr>
              <w:t>ОДБ01</w:t>
            </w:r>
            <w:bookmarkEnd w:id="1"/>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русский язык и литература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428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285</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69</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6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bookmarkStart w:id="2" w:name="RANGE!A10"/>
            <w:r w:rsidRPr="00755FA4">
              <w:rPr>
                <w:color w:val="000000"/>
              </w:rPr>
              <w:t>ОДБ.02</w:t>
            </w:r>
            <w:bookmarkEnd w:id="2"/>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иностранный язык</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256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171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ОДБ.04</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история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256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171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ОДБ.05</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физическая культура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256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171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69</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ОДБ.06</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ОБЖ</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108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72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ОУД.О9</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химия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171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114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63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ОБД.10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обществознание (вкл. Экономику и право)</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257</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171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39</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ОБД.15</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биология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54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36</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ОБД.16</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география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108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72</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ОБД.17</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экология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54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36</w:t>
            </w:r>
          </w:p>
        </w:tc>
      </w:tr>
      <w:tr w:rsidR="00792604" w:rsidRPr="00755FA4" w:rsidTr="00792604">
        <w:trPr>
          <w:trHeight w:val="33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rPr>
            </w:pPr>
            <w:r w:rsidRPr="00755FA4">
              <w:rPr>
                <w:b/>
                <w:bCs/>
              </w:rPr>
              <w:t>ОБП.00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rPr>
            </w:pPr>
            <w:r w:rsidRPr="00755FA4">
              <w:rPr>
                <w:b/>
                <w:bCs/>
              </w:rPr>
              <w:t xml:space="preserve"> профильные  учебные дисциплины</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rPr>
            </w:pPr>
            <w:r w:rsidRPr="00755FA4">
              <w:rPr>
                <w:b/>
                <w:bCs/>
              </w:rPr>
              <w:t>889</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573</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60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137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145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135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77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79</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rPr>
            </w:pPr>
            <w:r w:rsidRPr="00755FA4">
              <w:rPr>
                <w:b/>
                <w:bCs/>
              </w:rPr>
              <w:t>0</w:t>
            </w:r>
          </w:p>
        </w:tc>
      </w:tr>
      <w:tr w:rsidR="00792604" w:rsidRPr="00755FA4" w:rsidTr="00792604">
        <w:trPr>
          <w:trHeight w:val="60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r w:rsidRPr="00755FA4">
              <w:t>ОБП.03</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r w:rsidRPr="00755FA4">
              <w:t>математика: алгебра и начала математического анализа; геометрия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431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pPr>
            <w:r w:rsidRPr="00755FA4">
              <w:t>285</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lastRenderedPageBreak/>
              <w:t>ОБП.07</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информатика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188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108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ОБП.08</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физика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270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180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ОП.00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общепрофессиональные дисциплины</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10</w:t>
            </w: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540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360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94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168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160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r>
      <w:tr w:rsidR="00792604" w:rsidRPr="00755FA4" w:rsidTr="00792604">
        <w:trPr>
          <w:trHeight w:val="33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ОП.01</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Основы технического черчения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111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76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ОП.02</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Слесарное,слесарно-сборочное и электромонтажное дело</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168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112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67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63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ОП.03</w:t>
            </w:r>
          </w:p>
        </w:tc>
        <w:tc>
          <w:tcPr>
            <w:tcW w:w="2853" w:type="dxa"/>
            <w:tcBorders>
              <w:top w:val="nil"/>
              <w:left w:val="nil"/>
              <w:bottom w:val="single" w:sz="4" w:space="0" w:color="auto"/>
              <w:right w:val="single" w:sz="4" w:space="0" w:color="auto"/>
            </w:tcBorders>
            <w:shd w:val="clear" w:color="auto" w:fill="auto"/>
            <w:hideMark/>
          </w:tcPr>
          <w:p w:rsidR="00792604" w:rsidRPr="00755FA4" w:rsidRDefault="00792604" w:rsidP="00A85FD3">
            <w:pPr>
              <w:rPr>
                <w:color w:val="000000"/>
              </w:rPr>
            </w:pPr>
            <w:r w:rsidRPr="00755FA4">
              <w:rPr>
                <w:color w:val="000000"/>
              </w:rPr>
              <w:t>Основы электротехники и материаловедения</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141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94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27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ОП.04</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Охрана труда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72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b/>
                <w:bCs/>
                <w:color w:val="000000"/>
              </w:rPr>
            </w:pPr>
            <w:r w:rsidRPr="00755FA4">
              <w:rPr>
                <w:b/>
                <w:bCs/>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ОП.05</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Безопасность жизнедеятельности</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48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УД.00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Дополнительные учебные дисциплины</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270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180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72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21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36</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УД.01</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кубановедение</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86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УД.02</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ОБГ</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54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УД.03</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ОПД</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54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УД.04</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ИКТ в профессии</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76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51</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27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 </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*индивидуальный проект</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25</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r>
      <w:tr w:rsidR="00792604" w:rsidRPr="00755FA4" w:rsidTr="00792604">
        <w:trPr>
          <w:trHeight w:val="30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П.00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профессиональный цикл</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1965</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1764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1594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122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527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405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576</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ПМ.00</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r w:rsidRPr="00755FA4">
              <w:rPr>
                <w:b/>
                <w:bCs/>
                <w:color w:val="000000"/>
              </w:rPr>
              <w:t>профессиональные модули</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1885</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1724</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1594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122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134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507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393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568</w:t>
            </w:r>
          </w:p>
        </w:tc>
      </w:tr>
      <w:tr w:rsidR="00792604" w:rsidRPr="00755FA4" w:rsidTr="00792604">
        <w:trPr>
          <w:trHeight w:val="66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ПМ.01</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Техническое обслуживание и ремонт электрооборудования подвижного состава (электровозов и электропоездов)</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857</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763</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676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122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134</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507</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945"/>
        </w:trPr>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lastRenderedPageBreak/>
              <w:t>МДК.01.01</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Общее устройство подвижного состава и основных видов его электрооборудования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168</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112</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60</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50</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62</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855"/>
        </w:trPr>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МДК.01.02</w:t>
            </w:r>
          </w:p>
        </w:tc>
        <w:tc>
          <w:tcPr>
            <w:tcW w:w="2853" w:type="dxa"/>
            <w:tcBorders>
              <w:top w:val="single" w:sz="4" w:space="0" w:color="auto"/>
              <w:left w:val="nil"/>
              <w:bottom w:val="nil"/>
              <w:right w:val="nil"/>
            </w:tcBorders>
            <w:shd w:val="clear" w:color="auto" w:fill="auto"/>
            <w:vAlign w:val="bottom"/>
            <w:hideMark/>
          </w:tcPr>
          <w:p w:rsidR="00792604" w:rsidRPr="00755FA4" w:rsidRDefault="00792604" w:rsidP="00A85FD3">
            <w:pPr>
              <w:rPr>
                <w:color w:val="000000"/>
              </w:rPr>
            </w:pPr>
            <w:r w:rsidRPr="00755FA4">
              <w:rPr>
                <w:color w:val="000000"/>
              </w:rPr>
              <w:t>Техническое обслуживание и ремонт электрооборудования подвижного состава электровозов и электропоездов</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113</w:t>
            </w: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75</w:t>
            </w: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75</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уп.01</w:t>
            </w:r>
          </w:p>
        </w:tc>
        <w:tc>
          <w:tcPr>
            <w:tcW w:w="2853"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учебная практика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пп.01</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производственная практика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576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360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r>
      <w:tr w:rsidR="00792604" w:rsidRPr="00755FA4" w:rsidTr="00792604">
        <w:trPr>
          <w:trHeight w:val="157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ПМ.02</w:t>
            </w:r>
          </w:p>
        </w:tc>
        <w:tc>
          <w:tcPr>
            <w:tcW w:w="2853" w:type="dxa"/>
            <w:tcBorders>
              <w:top w:val="nil"/>
              <w:left w:val="nil"/>
              <w:bottom w:val="single" w:sz="4" w:space="0" w:color="000000"/>
              <w:right w:val="single" w:sz="4" w:space="0" w:color="000000"/>
            </w:tcBorders>
            <w:shd w:val="clear" w:color="auto" w:fill="auto"/>
            <w:hideMark/>
          </w:tcPr>
          <w:p w:rsidR="00792604" w:rsidRPr="00755FA4" w:rsidRDefault="00792604" w:rsidP="00A85FD3">
            <w:pPr>
              <w:rPr>
                <w:color w:val="000000"/>
              </w:rPr>
            </w:pPr>
            <w:r w:rsidRPr="00755FA4">
              <w:rPr>
                <w:color w:val="000000"/>
              </w:rPr>
              <w:t>Контроль надежности и качества произведенного ремонта электрооборудования подвижного состава (электровозов и электропоездов)</w:t>
            </w:r>
          </w:p>
        </w:tc>
        <w:tc>
          <w:tcPr>
            <w:tcW w:w="1499" w:type="dxa"/>
            <w:tcBorders>
              <w:top w:val="nil"/>
              <w:left w:val="nil"/>
              <w:bottom w:val="nil"/>
              <w:right w:val="nil"/>
            </w:tcBorders>
            <w:shd w:val="clear" w:color="auto" w:fill="auto"/>
            <w:vAlign w:val="bottom"/>
            <w:hideMark/>
          </w:tcPr>
          <w:p w:rsidR="00792604" w:rsidRPr="00755FA4" w:rsidRDefault="00792604" w:rsidP="00A85FD3">
            <w:pPr>
              <w:rPr>
                <w:color w:val="00000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1028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961</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918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393</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568</w:t>
            </w:r>
          </w:p>
        </w:tc>
      </w:tr>
      <w:tr w:rsidR="00792604" w:rsidRPr="00755FA4" w:rsidTr="00792604">
        <w:trPr>
          <w:trHeight w:val="930"/>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МДК.02.01</w:t>
            </w:r>
          </w:p>
        </w:tc>
        <w:tc>
          <w:tcPr>
            <w:tcW w:w="2853" w:type="dxa"/>
            <w:tcBorders>
              <w:top w:val="nil"/>
              <w:left w:val="nil"/>
              <w:bottom w:val="nil"/>
              <w:right w:val="nil"/>
            </w:tcBorders>
            <w:shd w:val="clear" w:color="auto" w:fill="auto"/>
            <w:vAlign w:val="bottom"/>
            <w:hideMark/>
          </w:tcPr>
          <w:p w:rsidR="00792604" w:rsidRPr="00755FA4" w:rsidRDefault="00792604" w:rsidP="00A85FD3">
            <w:pPr>
              <w:rPr>
                <w:color w:val="000000"/>
              </w:rPr>
            </w:pPr>
            <w:r w:rsidRPr="00755FA4">
              <w:rPr>
                <w:color w:val="000000"/>
              </w:rPr>
              <w:t>Виды дефектов электрооборудования, их признаки, причины, методы устранения и испытание надежности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200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133</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90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105</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28</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уп.02</w:t>
            </w:r>
          </w:p>
        </w:tc>
        <w:tc>
          <w:tcPr>
            <w:tcW w:w="2853"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учебная практика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b/>
                <w:bCs/>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b/>
                <w:bCs/>
                <w:color w:val="000000"/>
              </w:rPr>
            </w:pPr>
            <w:r w:rsidRPr="00755FA4">
              <w:rPr>
                <w:b/>
                <w:bCs/>
                <w:color w:val="000000"/>
              </w:rPr>
              <w:t>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b/>
                <w:bCs/>
                <w:color w:val="000000"/>
              </w:rPr>
            </w:pPr>
            <w:r w:rsidRPr="00755FA4">
              <w:rPr>
                <w:b/>
                <w:bCs/>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rPr>
                <w:color w:val="000000"/>
              </w:rPr>
            </w:pPr>
            <w:r w:rsidRPr="00755FA4">
              <w:rPr>
                <w:color w:val="000000"/>
              </w:rPr>
              <w:t> </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108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72</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пп.02</w:t>
            </w:r>
          </w:p>
        </w:tc>
        <w:tc>
          <w:tcPr>
            <w:tcW w:w="2853"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производственная практика</w:t>
            </w:r>
          </w:p>
        </w:tc>
        <w:tc>
          <w:tcPr>
            <w:tcW w:w="1499"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828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828</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828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180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468</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ФК.00</w:t>
            </w:r>
          </w:p>
        </w:tc>
        <w:tc>
          <w:tcPr>
            <w:tcW w:w="2853" w:type="dxa"/>
            <w:tcBorders>
              <w:top w:val="nil"/>
              <w:left w:val="nil"/>
              <w:bottom w:val="single" w:sz="4" w:space="0" w:color="auto"/>
              <w:right w:val="nil"/>
            </w:tcBorders>
            <w:shd w:val="clear" w:color="auto" w:fill="auto"/>
            <w:vAlign w:val="bottom"/>
            <w:hideMark/>
          </w:tcPr>
          <w:p w:rsidR="00792604" w:rsidRPr="00755FA4" w:rsidRDefault="00792604" w:rsidP="00A85FD3">
            <w:pPr>
              <w:rPr>
                <w:color w:val="000000"/>
              </w:rPr>
            </w:pPr>
            <w:r w:rsidRPr="00755FA4">
              <w:rPr>
                <w:color w:val="000000"/>
              </w:rPr>
              <w:t>физическая культура</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80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40</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20</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w:t>
            </w: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hideMark/>
          </w:tcPr>
          <w:p w:rsidR="00792604" w:rsidRPr="00755FA4" w:rsidRDefault="00792604" w:rsidP="00A85FD3">
            <w:pPr>
              <w:autoSpaceDE w:val="0"/>
              <w:autoSpaceDN w:val="0"/>
              <w:adjustRightInd w:val="0"/>
              <w:spacing w:line="180" w:lineRule="atLeast"/>
              <w:jc w:val="center"/>
              <w:rPr>
                <w:b/>
              </w:rPr>
            </w:pPr>
          </w:p>
        </w:tc>
        <w:tc>
          <w:tcPr>
            <w:tcW w:w="2853" w:type="dxa"/>
            <w:tcBorders>
              <w:top w:val="nil"/>
              <w:left w:val="nil"/>
              <w:bottom w:val="single" w:sz="4" w:space="0" w:color="auto"/>
              <w:right w:val="nil"/>
            </w:tcBorders>
            <w:shd w:val="clear" w:color="auto" w:fill="auto"/>
            <w:hideMark/>
          </w:tcPr>
          <w:p w:rsidR="00792604" w:rsidRPr="00755FA4" w:rsidRDefault="00792604" w:rsidP="00A85FD3">
            <w:pPr>
              <w:tabs>
                <w:tab w:val="left" w:pos="6225"/>
              </w:tabs>
              <w:rPr>
                <w:b/>
                <w:bCs/>
              </w:rPr>
            </w:pPr>
            <w:r w:rsidRPr="00755FA4">
              <w:rPr>
                <w:b/>
                <w:bCs/>
              </w:rPr>
              <w:t>Всего по циклам и разделу «Физическая культура»</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116</w:t>
            </w: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5522</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4176</w:t>
            </w: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1748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612</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828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828</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576</w:t>
            </w: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r w:rsidRPr="00755FA4">
              <w:rPr>
                <w:color w:val="000000"/>
              </w:rPr>
              <w:t>756</w:t>
            </w:r>
          </w:p>
        </w:tc>
      </w:tr>
      <w:tr w:rsidR="00792604" w:rsidRPr="00755FA4" w:rsidTr="00792604">
        <w:trPr>
          <w:trHeight w:val="31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792604" w:rsidRPr="00755FA4" w:rsidRDefault="00792604" w:rsidP="00A85FD3">
            <w:pPr>
              <w:autoSpaceDE w:val="0"/>
              <w:autoSpaceDN w:val="0"/>
              <w:adjustRightInd w:val="0"/>
              <w:spacing w:line="180" w:lineRule="atLeast"/>
              <w:jc w:val="center"/>
              <w:rPr>
                <w:b/>
              </w:rPr>
            </w:pPr>
            <w:r w:rsidRPr="00755FA4">
              <w:rPr>
                <w:b/>
                <w:sz w:val="22"/>
                <w:szCs w:val="22"/>
              </w:rPr>
              <w:lastRenderedPageBreak/>
              <w:t>УП.00.</w:t>
            </w:r>
          </w:p>
        </w:tc>
        <w:tc>
          <w:tcPr>
            <w:tcW w:w="2853" w:type="dxa"/>
            <w:tcBorders>
              <w:top w:val="single" w:sz="4" w:space="0" w:color="auto"/>
              <w:left w:val="nil"/>
              <w:bottom w:val="single" w:sz="4" w:space="0" w:color="auto"/>
              <w:right w:val="nil"/>
            </w:tcBorders>
            <w:shd w:val="clear" w:color="auto" w:fill="auto"/>
            <w:hideMark/>
          </w:tcPr>
          <w:p w:rsidR="00792604" w:rsidRPr="00755FA4" w:rsidRDefault="00792604" w:rsidP="00A85FD3">
            <w:pPr>
              <w:autoSpaceDE w:val="0"/>
              <w:autoSpaceDN w:val="0"/>
              <w:adjustRightInd w:val="0"/>
              <w:spacing w:line="180" w:lineRule="atLeast"/>
              <w:rPr>
                <w:b/>
              </w:rPr>
            </w:pPr>
            <w:r w:rsidRPr="00755FA4">
              <w:rPr>
                <w:b/>
                <w:sz w:val="22"/>
                <w:szCs w:val="22"/>
              </w:rPr>
              <w:t>Учебная практика (производственное обучение)</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39</w:t>
            </w:r>
          </w:p>
        </w:tc>
        <w:tc>
          <w:tcPr>
            <w:tcW w:w="1215" w:type="dxa"/>
            <w:vMerge w:val="restart"/>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r w:rsidRPr="00755FA4">
              <w:rPr>
                <w:color w:val="000000"/>
              </w:rPr>
              <w:t>1404</w:t>
            </w: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hideMark/>
          </w:tcPr>
          <w:p w:rsidR="00792604" w:rsidRPr="00755FA4" w:rsidRDefault="00792604" w:rsidP="00A85FD3">
            <w:pPr>
              <w:autoSpaceDE w:val="0"/>
              <w:autoSpaceDN w:val="0"/>
              <w:adjustRightInd w:val="0"/>
              <w:spacing w:line="180" w:lineRule="atLeast"/>
              <w:jc w:val="center"/>
              <w:rPr>
                <w:b/>
              </w:rPr>
            </w:pPr>
            <w:r w:rsidRPr="00755FA4">
              <w:rPr>
                <w:b/>
                <w:sz w:val="22"/>
                <w:szCs w:val="22"/>
              </w:rPr>
              <w:t>ПП.00.</w:t>
            </w:r>
          </w:p>
        </w:tc>
        <w:tc>
          <w:tcPr>
            <w:tcW w:w="2853" w:type="dxa"/>
            <w:tcBorders>
              <w:top w:val="nil"/>
              <w:left w:val="nil"/>
              <w:bottom w:val="single" w:sz="4" w:space="0" w:color="auto"/>
              <w:right w:val="nil"/>
            </w:tcBorders>
            <w:shd w:val="clear" w:color="auto" w:fill="auto"/>
            <w:hideMark/>
          </w:tcPr>
          <w:p w:rsidR="00792604" w:rsidRPr="00755FA4" w:rsidRDefault="00792604" w:rsidP="00A85FD3">
            <w:pPr>
              <w:autoSpaceDE w:val="0"/>
              <w:autoSpaceDN w:val="0"/>
              <w:adjustRightInd w:val="0"/>
              <w:spacing w:line="180" w:lineRule="atLeast"/>
              <w:rPr>
                <w:b/>
              </w:rPr>
            </w:pPr>
            <w:r w:rsidRPr="00755FA4">
              <w:rPr>
                <w:b/>
                <w:sz w:val="22"/>
                <w:szCs w:val="22"/>
              </w:rPr>
              <w:t xml:space="preserve">Производственная практика </w:t>
            </w: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p>
        </w:tc>
        <w:tc>
          <w:tcPr>
            <w:tcW w:w="1215" w:type="dxa"/>
            <w:vMerge/>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hideMark/>
          </w:tcPr>
          <w:p w:rsidR="00792604" w:rsidRPr="00755FA4" w:rsidRDefault="00792604" w:rsidP="00A85FD3">
            <w:pPr>
              <w:jc w:val="center"/>
              <w:rPr>
                <w:b/>
              </w:rPr>
            </w:pPr>
            <w:r w:rsidRPr="00755FA4">
              <w:rPr>
                <w:b/>
                <w:sz w:val="22"/>
                <w:szCs w:val="22"/>
              </w:rPr>
              <w:t>ПА.00</w:t>
            </w:r>
          </w:p>
        </w:tc>
        <w:tc>
          <w:tcPr>
            <w:tcW w:w="2853" w:type="dxa"/>
            <w:tcBorders>
              <w:top w:val="nil"/>
              <w:left w:val="nil"/>
              <w:bottom w:val="single" w:sz="4" w:space="0" w:color="auto"/>
              <w:right w:val="nil"/>
            </w:tcBorders>
            <w:shd w:val="clear" w:color="auto" w:fill="auto"/>
            <w:hideMark/>
          </w:tcPr>
          <w:p w:rsidR="00792604" w:rsidRPr="00755FA4" w:rsidRDefault="00792604" w:rsidP="00A85FD3">
            <w:pPr>
              <w:rPr>
                <w:b/>
              </w:rPr>
            </w:pPr>
            <w:r w:rsidRPr="00755FA4">
              <w:rPr>
                <w:b/>
                <w:sz w:val="22"/>
                <w:szCs w:val="22"/>
              </w:rPr>
              <w:t>Промежуточная аттестация</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5</w:t>
            </w: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r>
      <w:tr w:rsidR="00792604" w:rsidRPr="00755FA4" w:rsidTr="00792604">
        <w:trPr>
          <w:trHeight w:val="315"/>
        </w:trPr>
        <w:tc>
          <w:tcPr>
            <w:tcW w:w="1354" w:type="dxa"/>
            <w:tcBorders>
              <w:top w:val="nil"/>
              <w:left w:val="single" w:sz="4" w:space="0" w:color="auto"/>
              <w:bottom w:val="single" w:sz="4" w:space="0" w:color="auto"/>
              <w:right w:val="single" w:sz="4" w:space="0" w:color="auto"/>
            </w:tcBorders>
            <w:shd w:val="clear" w:color="auto" w:fill="auto"/>
            <w:hideMark/>
          </w:tcPr>
          <w:p w:rsidR="00792604" w:rsidRPr="00755FA4" w:rsidRDefault="00792604" w:rsidP="00A85FD3">
            <w:pPr>
              <w:jc w:val="center"/>
              <w:rPr>
                <w:b/>
              </w:rPr>
            </w:pPr>
            <w:r w:rsidRPr="00755FA4">
              <w:rPr>
                <w:b/>
                <w:sz w:val="22"/>
                <w:szCs w:val="22"/>
              </w:rPr>
              <w:t>ГИА.00</w:t>
            </w:r>
          </w:p>
        </w:tc>
        <w:tc>
          <w:tcPr>
            <w:tcW w:w="2853" w:type="dxa"/>
            <w:tcBorders>
              <w:top w:val="nil"/>
              <w:left w:val="nil"/>
              <w:bottom w:val="single" w:sz="4" w:space="0" w:color="auto"/>
              <w:right w:val="nil"/>
            </w:tcBorders>
            <w:shd w:val="clear" w:color="auto" w:fill="auto"/>
            <w:hideMark/>
          </w:tcPr>
          <w:p w:rsidR="00792604" w:rsidRPr="00755FA4" w:rsidRDefault="00792604" w:rsidP="00A85FD3">
            <w:pPr>
              <w:rPr>
                <w:b/>
              </w:rPr>
            </w:pPr>
            <w:r w:rsidRPr="00755FA4">
              <w:rPr>
                <w:b/>
                <w:sz w:val="22"/>
                <w:szCs w:val="22"/>
              </w:rPr>
              <w:t>Государственная (итоговая) аттестация</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2</w:t>
            </w:r>
          </w:p>
        </w:tc>
        <w:tc>
          <w:tcPr>
            <w:tcW w:w="1215" w:type="dxa"/>
            <w:tcBorders>
              <w:top w:val="nil"/>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1096"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nil"/>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r>
      <w:tr w:rsidR="00792604" w:rsidRPr="00755FA4" w:rsidTr="00792604">
        <w:trPr>
          <w:trHeight w:val="31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792604" w:rsidRPr="00755FA4" w:rsidRDefault="00792604" w:rsidP="00A85FD3">
            <w:pPr>
              <w:jc w:val="center"/>
              <w:rPr>
                <w:b/>
              </w:rPr>
            </w:pPr>
          </w:p>
        </w:tc>
        <w:tc>
          <w:tcPr>
            <w:tcW w:w="2853" w:type="dxa"/>
            <w:tcBorders>
              <w:top w:val="single" w:sz="4" w:space="0" w:color="auto"/>
              <w:left w:val="nil"/>
              <w:bottom w:val="single" w:sz="4" w:space="0" w:color="auto"/>
              <w:right w:val="nil"/>
            </w:tcBorders>
            <w:shd w:val="clear" w:color="auto" w:fill="auto"/>
            <w:hideMark/>
          </w:tcPr>
          <w:p w:rsidR="00792604" w:rsidRPr="00755FA4" w:rsidRDefault="00792604" w:rsidP="00A85FD3">
            <w:pPr>
              <w:rPr>
                <w:b/>
              </w:rPr>
            </w:pPr>
            <w:r w:rsidRPr="00755FA4">
              <w:rPr>
                <w:b/>
                <w:sz w:val="22"/>
                <w:szCs w:val="22"/>
              </w:rPr>
              <w:t>ИТОГО</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2604" w:rsidRPr="00755FA4" w:rsidRDefault="00792604" w:rsidP="00A85FD3">
            <w:pPr>
              <w:rPr>
                <w:color w:val="000000"/>
              </w:rPr>
            </w:pPr>
            <w:r w:rsidRPr="00755FA4">
              <w:rPr>
                <w:color w:val="000000"/>
              </w:rPr>
              <w:t>147</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792604" w:rsidRPr="00755FA4" w:rsidRDefault="00792604" w:rsidP="00A85FD3">
            <w:pPr>
              <w:jc w:val="right"/>
              <w:rPr>
                <w:color w:val="000000"/>
              </w:rPr>
            </w:pP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1096"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c>
          <w:tcPr>
            <w:tcW w:w="814" w:type="dxa"/>
            <w:tcBorders>
              <w:top w:val="single" w:sz="4" w:space="0" w:color="auto"/>
              <w:left w:val="nil"/>
              <w:bottom w:val="single" w:sz="4" w:space="0" w:color="auto"/>
              <w:right w:val="single" w:sz="4" w:space="0" w:color="auto"/>
            </w:tcBorders>
            <w:shd w:val="clear" w:color="000000" w:fill="FFFFFF"/>
            <w:vAlign w:val="bottom"/>
            <w:hideMark/>
          </w:tcPr>
          <w:p w:rsidR="00792604" w:rsidRPr="00755FA4" w:rsidRDefault="00792604" w:rsidP="00A85FD3">
            <w:pPr>
              <w:jc w:val="right"/>
              <w:rPr>
                <w:color w:val="000000"/>
              </w:rPr>
            </w:pPr>
          </w:p>
        </w:tc>
      </w:tr>
    </w:tbl>
    <w:p w:rsidR="00F42EB2" w:rsidRPr="00755FA4" w:rsidRDefault="00F42EB2" w:rsidP="00671198">
      <w:pPr>
        <w:sectPr w:rsidR="00F42EB2" w:rsidRPr="00755FA4" w:rsidSect="00A85FD3">
          <w:pgSz w:w="16838" w:h="11906" w:orient="landscape"/>
          <w:pgMar w:top="850" w:right="1134" w:bottom="1701" w:left="1134" w:header="708" w:footer="708" w:gutter="0"/>
          <w:cols w:space="708"/>
          <w:docGrid w:linePitch="360"/>
        </w:sectPr>
      </w:pPr>
    </w:p>
    <w:p w:rsidR="008C56DB" w:rsidRPr="00755FA4" w:rsidRDefault="00A3515C" w:rsidP="008C56DB">
      <w:pPr>
        <w:pStyle w:val="1"/>
        <w:tabs>
          <w:tab w:val="num" w:pos="0"/>
        </w:tabs>
        <w:ind w:firstLine="0"/>
        <w:rPr>
          <w:b/>
          <w:caps/>
        </w:rPr>
      </w:pPr>
      <w:r>
        <w:rPr>
          <w:b/>
          <w:caps/>
        </w:rPr>
        <w:lastRenderedPageBreak/>
        <w:t xml:space="preserve">4. </w:t>
      </w:r>
      <w:r w:rsidR="008C56DB" w:rsidRPr="00755FA4">
        <w:rPr>
          <w:b/>
          <w:caps/>
        </w:rPr>
        <w:t xml:space="preserve"> обоснование вариативной части опоп </w:t>
      </w:r>
    </w:p>
    <w:p w:rsidR="00F37FCD" w:rsidRPr="00755FA4" w:rsidRDefault="00F37FCD" w:rsidP="00F37FCD"/>
    <w:p w:rsidR="00F42EB2" w:rsidRPr="00755FA4" w:rsidRDefault="00F42EB2" w:rsidP="00792604">
      <w:pPr>
        <w:widowControl w:val="0"/>
        <w:tabs>
          <w:tab w:val="left" w:pos="5310"/>
        </w:tabs>
        <w:suppressAutoHyphens/>
        <w:autoSpaceDE w:val="0"/>
        <w:autoSpaceDN w:val="0"/>
        <w:adjustRightInd w:val="0"/>
        <w:spacing w:line="360" w:lineRule="auto"/>
        <w:jc w:val="both"/>
      </w:pPr>
      <w:r w:rsidRPr="00755FA4">
        <w:rPr>
          <w:bCs/>
          <w:sz w:val="28"/>
          <w:szCs w:val="28"/>
        </w:rPr>
        <w:t xml:space="preserve">Для формирования вариативной части обязательных аудиторных занятий циклов ОПОП проводилось анкетирование  с участием основных </w:t>
      </w:r>
      <w:r w:rsidRPr="00792604">
        <w:rPr>
          <w:bCs/>
          <w:color w:val="000000" w:themeColor="text1"/>
          <w:sz w:val="28"/>
          <w:szCs w:val="28"/>
        </w:rPr>
        <w:t xml:space="preserve">работодателей – директора ООО </w:t>
      </w:r>
      <w:r w:rsidR="00792604" w:rsidRPr="00792604">
        <w:rPr>
          <w:bCs/>
          <w:color w:val="000000" w:themeColor="text1"/>
          <w:sz w:val="28"/>
          <w:szCs w:val="28"/>
        </w:rPr>
        <w:t>«Кубаньэнерго»</w:t>
      </w:r>
      <w:r w:rsidRPr="00792604">
        <w:rPr>
          <w:bCs/>
          <w:color w:val="000000" w:themeColor="text1"/>
          <w:sz w:val="28"/>
          <w:szCs w:val="28"/>
        </w:rPr>
        <w:t>; директора ООО «</w:t>
      </w:r>
      <w:r w:rsidR="00792604" w:rsidRPr="00792604">
        <w:rPr>
          <w:bCs/>
          <w:color w:val="000000" w:themeColor="text1"/>
          <w:sz w:val="28"/>
          <w:szCs w:val="28"/>
        </w:rPr>
        <w:t>ТМХ-сервис</w:t>
      </w:r>
      <w:r w:rsidRPr="00792604">
        <w:rPr>
          <w:bCs/>
          <w:color w:val="000000" w:themeColor="text1"/>
          <w:sz w:val="28"/>
          <w:szCs w:val="28"/>
        </w:rPr>
        <w:t>»;</w:t>
      </w:r>
      <w:r w:rsidRPr="00792604">
        <w:rPr>
          <w:color w:val="000000" w:themeColor="text1"/>
        </w:rPr>
        <w:t xml:space="preserve"> </w:t>
      </w:r>
      <w:r w:rsidRPr="00792604">
        <w:rPr>
          <w:bCs/>
          <w:color w:val="000000" w:themeColor="text1"/>
          <w:sz w:val="28"/>
          <w:szCs w:val="28"/>
        </w:rPr>
        <w:t>директора О</w:t>
      </w:r>
      <w:r w:rsidR="00792604" w:rsidRPr="00792604">
        <w:rPr>
          <w:bCs/>
          <w:color w:val="000000" w:themeColor="text1"/>
          <w:sz w:val="28"/>
          <w:szCs w:val="28"/>
        </w:rPr>
        <w:t>А</w:t>
      </w:r>
      <w:r w:rsidRPr="00792604">
        <w:rPr>
          <w:bCs/>
          <w:color w:val="000000" w:themeColor="text1"/>
          <w:sz w:val="28"/>
          <w:szCs w:val="28"/>
        </w:rPr>
        <w:t>О «</w:t>
      </w:r>
      <w:r w:rsidR="00792604" w:rsidRPr="00792604">
        <w:rPr>
          <w:bCs/>
          <w:color w:val="000000" w:themeColor="text1"/>
          <w:sz w:val="28"/>
          <w:szCs w:val="28"/>
        </w:rPr>
        <w:t>ВРМ</w:t>
      </w:r>
      <w:r w:rsidRPr="00792604">
        <w:rPr>
          <w:bCs/>
          <w:color w:val="000000" w:themeColor="text1"/>
          <w:sz w:val="28"/>
          <w:szCs w:val="28"/>
        </w:rPr>
        <w:t>»</w:t>
      </w:r>
      <w:r w:rsidR="00792604" w:rsidRPr="00792604">
        <w:rPr>
          <w:bCs/>
          <w:color w:val="000000" w:themeColor="text1"/>
          <w:sz w:val="28"/>
          <w:szCs w:val="28"/>
        </w:rPr>
        <w:t xml:space="preserve">, </w:t>
      </w:r>
      <w:r w:rsidRPr="00792604">
        <w:rPr>
          <w:bCs/>
          <w:color w:val="000000" w:themeColor="text1"/>
          <w:sz w:val="28"/>
          <w:szCs w:val="28"/>
        </w:rPr>
        <w:t>Кроме того,  проводился методический совет училища с участием</w:t>
      </w:r>
      <w:r w:rsidRPr="00755FA4">
        <w:rPr>
          <w:bCs/>
          <w:sz w:val="28"/>
          <w:szCs w:val="28"/>
        </w:rPr>
        <w:t xml:space="preserve"> работодателей по актуальным проблемам формирования  профессиональных компетенций  по профессии «</w:t>
      </w:r>
      <w:r w:rsidR="00792604" w:rsidRPr="00755FA4">
        <w:rPr>
          <w:sz w:val="28"/>
        </w:rPr>
        <w:t>Слесарь-электрик по ремонту электрооборудования подвижного состава (электровоза, электропоездов)</w:t>
      </w:r>
      <w:r w:rsidRPr="00755FA4">
        <w:rPr>
          <w:bCs/>
          <w:sz w:val="28"/>
          <w:szCs w:val="28"/>
        </w:rPr>
        <w:t xml:space="preserve">». По результатам методического совета и анкетирования были сформулированы основные требования к выпускникам училища со стороны работодателей, согласно которым </w:t>
      </w:r>
      <w:r w:rsidRPr="00755FA4">
        <w:rPr>
          <w:sz w:val="28"/>
          <w:szCs w:val="28"/>
          <w:lang w:eastAsia="ar-SA"/>
        </w:rPr>
        <w:t>выделенные ФГОС СПО часы вариативной части ОПОП (216 часов, в том числе 144 часа обязательных учебных занятий) использованы с целью расширить и углубить подготовку, определяемую содержанием обязательной части, умения и знания, необходимые для обеспечения конкурентоспособности выпускника в соответствии с запросами регионального рынка труда и распределены следующим образом:</w:t>
      </w:r>
    </w:p>
    <w:p w:rsidR="00F37FCD" w:rsidRPr="00755FA4" w:rsidRDefault="00F37FCD" w:rsidP="00F37FCD">
      <w:pPr>
        <w:spacing w:line="360" w:lineRule="auto"/>
        <w:ind w:firstLine="708"/>
        <w:jc w:val="center"/>
        <w:rPr>
          <w:b/>
          <w:bCs/>
          <w:sz w:val="28"/>
          <w:szCs w:val="28"/>
        </w:rPr>
      </w:pPr>
      <w:r w:rsidRPr="00755FA4">
        <w:rPr>
          <w:b/>
          <w:bCs/>
          <w:sz w:val="28"/>
          <w:szCs w:val="28"/>
        </w:rPr>
        <w:t xml:space="preserve">Распределение объема часов </w:t>
      </w:r>
    </w:p>
    <w:p w:rsidR="00F37FCD" w:rsidRPr="00755FA4" w:rsidRDefault="00F37FCD" w:rsidP="00F37FCD">
      <w:pPr>
        <w:spacing w:line="360" w:lineRule="auto"/>
        <w:ind w:firstLine="708"/>
        <w:jc w:val="center"/>
        <w:rPr>
          <w:b/>
          <w:bCs/>
          <w:sz w:val="28"/>
          <w:szCs w:val="28"/>
        </w:rPr>
      </w:pPr>
      <w:r w:rsidRPr="00755FA4">
        <w:rPr>
          <w:b/>
          <w:bCs/>
          <w:sz w:val="28"/>
          <w:szCs w:val="28"/>
        </w:rPr>
        <w:t>вариативной части между циклами ОПОП</w:t>
      </w:r>
    </w:p>
    <w:tbl>
      <w:tblPr>
        <w:tblW w:w="4888"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3943"/>
        <w:gridCol w:w="1276"/>
        <w:gridCol w:w="1559"/>
        <w:gridCol w:w="1557"/>
      </w:tblGrid>
      <w:tr w:rsidR="00F37FCD" w:rsidRPr="00755FA4" w:rsidTr="009E3D82">
        <w:trPr>
          <w:trHeight w:val="1899"/>
        </w:trPr>
        <w:tc>
          <w:tcPr>
            <w:tcW w:w="546" w:type="pct"/>
            <w:shd w:val="clear" w:color="auto" w:fill="auto"/>
            <w:vAlign w:val="center"/>
          </w:tcPr>
          <w:p w:rsidR="00F37FCD" w:rsidRPr="00755FA4" w:rsidRDefault="00F37FCD" w:rsidP="00F37FCD">
            <w:pPr>
              <w:jc w:val="center"/>
              <w:rPr>
                <w:color w:val="000000"/>
              </w:rPr>
            </w:pPr>
            <w:r w:rsidRPr="00755FA4">
              <w:rPr>
                <w:color w:val="000000"/>
              </w:rPr>
              <w:t>Индекс</w:t>
            </w:r>
          </w:p>
        </w:tc>
        <w:tc>
          <w:tcPr>
            <w:tcW w:w="2107" w:type="pct"/>
            <w:shd w:val="clear" w:color="auto" w:fill="auto"/>
            <w:vAlign w:val="center"/>
          </w:tcPr>
          <w:p w:rsidR="00F37FCD" w:rsidRPr="00755FA4" w:rsidRDefault="00F37FCD" w:rsidP="00F37FCD">
            <w:pPr>
              <w:jc w:val="center"/>
            </w:pPr>
            <w:r w:rsidRPr="00755FA4">
              <w:rPr>
                <w:color w:val="000000"/>
              </w:rPr>
              <w:t>Наименование циклов (раздела),  требования к знаниям, умениям, практическому опыту</w:t>
            </w:r>
          </w:p>
        </w:tc>
        <w:tc>
          <w:tcPr>
            <w:tcW w:w="682" w:type="pct"/>
            <w:shd w:val="clear" w:color="auto" w:fill="auto"/>
            <w:vAlign w:val="center"/>
          </w:tcPr>
          <w:p w:rsidR="00F37FCD" w:rsidRPr="00755FA4" w:rsidRDefault="00F37FCD" w:rsidP="00F37FCD">
            <w:pPr>
              <w:jc w:val="center"/>
              <w:rPr>
                <w:color w:val="000000"/>
              </w:rPr>
            </w:pPr>
            <w:r w:rsidRPr="00755FA4">
              <w:rPr>
                <w:color w:val="000000"/>
              </w:rPr>
              <w:t>Всего максимальной учебной нагрузки обучающегося, час.</w:t>
            </w:r>
          </w:p>
        </w:tc>
        <w:tc>
          <w:tcPr>
            <w:tcW w:w="833" w:type="pct"/>
            <w:shd w:val="clear" w:color="auto" w:fill="auto"/>
            <w:vAlign w:val="center"/>
          </w:tcPr>
          <w:p w:rsidR="00F37FCD" w:rsidRPr="00755FA4" w:rsidRDefault="00F37FCD" w:rsidP="00F37FCD">
            <w:pPr>
              <w:jc w:val="center"/>
            </w:pPr>
            <w:r w:rsidRPr="00755FA4">
              <w:t>Обязательная учебная нагрузка, час.</w:t>
            </w:r>
          </w:p>
          <w:p w:rsidR="00F37FCD" w:rsidRPr="00755FA4" w:rsidRDefault="00F37FCD" w:rsidP="00F37FCD">
            <w:pPr>
              <w:jc w:val="center"/>
            </w:pPr>
          </w:p>
        </w:tc>
        <w:tc>
          <w:tcPr>
            <w:tcW w:w="832" w:type="pct"/>
          </w:tcPr>
          <w:p w:rsidR="00F37FCD" w:rsidRPr="00755FA4" w:rsidRDefault="00F37FCD" w:rsidP="00F37FCD">
            <w:pPr>
              <w:jc w:val="center"/>
            </w:pPr>
            <w:r w:rsidRPr="00755FA4">
              <w:t xml:space="preserve">Документ, подтверждающий обоснованность вариативной части  </w:t>
            </w:r>
          </w:p>
        </w:tc>
      </w:tr>
      <w:tr w:rsidR="00F37FCD" w:rsidRPr="00755FA4" w:rsidTr="009E3D82">
        <w:trPr>
          <w:trHeight w:val="223"/>
        </w:trPr>
        <w:tc>
          <w:tcPr>
            <w:tcW w:w="546" w:type="pct"/>
            <w:shd w:val="clear" w:color="auto" w:fill="auto"/>
            <w:vAlign w:val="center"/>
          </w:tcPr>
          <w:p w:rsidR="00F37FCD" w:rsidRPr="00755FA4" w:rsidRDefault="00F37FCD" w:rsidP="00F37FCD">
            <w:pPr>
              <w:jc w:val="center"/>
              <w:rPr>
                <w:color w:val="000000"/>
              </w:rPr>
            </w:pPr>
            <w:r w:rsidRPr="00755FA4">
              <w:rPr>
                <w:color w:val="000000"/>
              </w:rPr>
              <w:t>1</w:t>
            </w:r>
          </w:p>
        </w:tc>
        <w:tc>
          <w:tcPr>
            <w:tcW w:w="2107" w:type="pct"/>
            <w:shd w:val="clear" w:color="auto" w:fill="auto"/>
            <w:vAlign w:val="center"/>
          </w:tcPr>
          <w:p w:rsidR="00F37FCD" w:rsidRPr="00755FA4" w:rsidRDefault="00F37FCD" w:rsidP="00F37FCD">
            <w:pPr>
              <w:jc w:val="center"/>
            </w:pPr>
            <w:r w:rsidRPr="00755FA4">
              <w:t>2</w:t>
            </w:r>
          </w:p>
        </w:tc>
        <w:tc>
          <w:tcPr>
            <w:tcW w:w="682" w:type="pct"/>
            <w:shd w:val="clear" w:color="auto" w:fill="auto"/>
            <w:vAlign w:val="center"/>
          </w:tcPr>
          <w:p w:rsidR="00F37FCD" w:rsidRPr="00755FA4" w:rsidRDefault="00F37FCD" w:rsidP="00F37FCD">
            <w:pPr>
              <w:jc w:val="center"/>
              <w:rPr>
                <w:color w:val="000000"/>
              </w:rPr>
            </w:pPr>
            <w:r w:rsidRPr="00755FA4">
              <w:rPr>
                <w:color w:val="000000"/>
              </w:rPr>
              <w:t>3</w:t>
            </w:r>
          </w:p>
        </w:tc>
        <w:tc>
          <w:tcPr>
            <w:tcW w:w="833" w:type="pct"/>
            <w:shd w:val="clear" w:color="auto" w:fill="auto"/>
            <w:vAlign w:val="center"/>
          </w:tcPr>
          <w:p w:rsidR="00F37FCD" w:rsidRPr="00755FA4" w:rsidRDefault="00F37FCD" w:rsidP="00F37FCD">
            <w:pPr>
              <w:jc w:val="center"/>
            </w:pPr>
            <w:r w:rsidRPr="00755FA4">
              <w:t>4</w:t>
            </w:r>
          </w:p>
        </w:tc>
        <w:tc>
          <w:tcPr>
            <w:tcW w:w="832" w:type="pct"/>
          </w:tcPr>
          <w:p w:rsidR="00F37FCD" w:rsidRPr="00755FA4" w:rsidRDefault="00F37FCD" w:rsidP="00F37FCD">
            <w:pPr>
              <w:jc w:val="center"/>
            </w:pPr>
          </w:p>
        </w:tc>
      </w:tr>
      <w:tr w:rsidR="009E3D82" w:rsidRPr="00755FA4" w:rsidTr="009E3D82">
        <w:trPr>
          <w:trHeight w:val="297"/>
        </w:trPr>
        <w:tc>
          <w:tcPr>
            <w:tcW w:w="546" w:type="pct"/>
            <w:shd w:val="clear" w:color="auto" w:fill="auto"/>
            <w:vAlign w:val="bottom"/>
          </w:tcPr>
          <w:p w:rsidR="009E3D82" w:rsidRPr="00755FA4" w:rsidRDefault="009E3D82">
            <w:pPr>
              <w:rPr>
                <w:color w:val="000000"/>
              </w:rPr>
            </w:pPr>
            <w:r w:rsidRPr="00755FA4">
              <w:rPr>
                <w:color w:val="000000"/>
              </w:rPr>
              <w:t>ОП.01</w:t>
            </w:r>
          </w:p>
          <w:p w:rsidR="001C1845" w:rsidRPr="00755FA4" w:rsidRDefault="001C1845">
            <w:pPr>
              <w:rPr>
                <w:color w:val="000000"/>
              </w:rPr>
            </w:pPr>
          </w:p>
          <w:p w:rsidR="001C1845" w:rsidRPr="00755FA4" w:rsidRDefault="001C1845">
            <w:pPr>
              <w:rPr>
                <w:color w:val="000000"/>
              </w:rPr>
            </w:pPr>
          </w:p>
          <w:p w:rsidR="001C1845" w:rsidRPr="00755FA4" w:rsidRDefault="001C1845">
            <w:pPr>
              <w:rPr>
                <w:color w:val="000000"/>
              </w:rPr>
            </w:pPr>
          </w:p>
        </w:tc>
        <w:tc>
          <w:tcPr>
            <w:tcW w:w="2107" w:type="pct"/>
            <w:shd w:val="clear" w:color="auto" w:fill="auto"/>
            <w:vAlign w:val="bottom"/>
          </w:tcPr>
          <w:p w:rsidR="009E3D82" w:rsidRPr="00755FA4" w:rsidRDefault="009E3D82">
            <w:pPr>
              <w:rPr>
                <w:color w:val="000000"/>
              </w:rPr>
            </w:pPr>
            <w:r w:rsidRPr="00755FA4">
              <w:rPr>
                <w:color w:val="000000"/>
              </w:rPr>
              <w:t>Основы технического черчения</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 xml:space="preserve">В результате изучения вариативной части </w:t>
            </w:r>
            <w:r w:rsidR="008145B1" w:rsidRPr="00755FA4">
              <w:rPr>
                <w:rFonts w:ascii="Times New Roman" w:hAnsi="Times New Roman" w:cs="Times New Roman"/>
              </w:rPr>
              <w:t>должен</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уметь: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читать рабочие и сборочные чертежи и схемы;</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выполнять эскизы, технические рисунки</w:t>
            </w:r>
            <w:r w:rsidR="009178DE" w:rsidRPr="00755FA4">
              <w:rPr>
                <w:rFonts w:ascii="Times New Roman" w:hAnsi="Times New Roman" w:cs="Times New Roman"/>
              </w:rPr>
              <w:t xml:space="preserve"> </w:t>
            </w:r>
            <w:r w:rsidRPr="00755FA4">
              <w:rPr>
                <w:rFonts w:ascii="Times New Roman" w:hAnsi="Times New Roman" w:cs="Times New Roman"/>
              </w:rPr>
              <w:t xml:space="preserve"> узлов;</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знать: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способы графического представления объектов, пространственных образов и схем;</w:t>
            </w:r>
          </w:p>
          <w:p w:rsidR="001C1845" w:rsidRPr="00755FA4" w:rsidRDefault="001C1845" w:rsidP="009178DE">
            <w:pPr>
              <w:rPr>
                <w:color w:val="000000"/>
              </w:rPr>
            </w:pPr>
          </w:p>
        </w:tc>
        <w:tc>
          <w:tcPr>
            <w:tcW w:w="682" w:type="pct"/>
            <w:shd w:val="clear" w:color="auto" w:fill="auto"/>
            <w:vAlign w:val="center"/>
          </w:tcPr>
          <w:p w:rsidR="009E3D82" w:rsidRPr="00755FA4" w:rsidRDefault="009E3D82" w:rsidP="00F37FCD">
            <w:pPr>
              <w:jc w:val="center"/>
              <w:rPr>
                <w:b/>
                <w:bCs/>
                <w:color w:val="000000" w:themeColor="text1"/>
              </w:rPr>
            </w:pPr>
            <w:r w:rsidRPr="00755FA4">
              <w:rPr>
                <w:b/>
                <w:bCs/>
                <w:color w:val="000000" w:themeColor="text1"/>
              </w:rPr>
              <w:lastRenderedPageBreak/>
              <w:t>69+42</w:t>
            </w:r>
          </w:p>
        </w:tc>
        <w:tc>
          <w:tcPr>
            <w:tcW w:w="833" w:type="pct"/>
            <w:shd w:val="clear" w:color="auto" w:fill="auto"/>
            <w:vAlign w:val="center"/>
          </w:tcPr>
          <w:p w:rsidR="009E3D82" w:rsidRPr="00755FA4" w:rsidRDefault="009E3D82" w:rsidP="00F37FCD">
            <w:pPr>
              <w:jc w:val="center"/>
              <w:rPr>
                <w:color w:val="000000" w:themeColor="text1"/>
              </w:rPr>
            </w:pPr>
            <w:r w:rsidRPr="00755FA4">
              <w:rPr>
                <w:color w:val="000000" w:themeColor="text1"/>
              </w:rPr>
              <w:t>46+28</w:t>
            </w:r>
          </w:p>
        </w:tc>
        <w:tc>
          <w:tcPr>
            <w:tcW w:w="832" w:type="pct"/>
          </w:tcPr>
          <w:p w:rsidR="00774F09" w:rsidRPr="007944A3" w:rsidRDefault="009E3D82" w:rsidP="00774F09">
            <w:pPr>
              <w:jc w:val="center"/>
            </w:pPr>
            <w:r w:rsidRPr="007944A3">
              <w:t>Протокол заседания от___</w:t>
            </w:r>
            <w:r w:rsidR="00774F09" w:rsidRPr="007944A3">
              <w:t>____</w:t>
            </w:r>
          </w:p>
          <w:p w:rsidR="009E3D82" w:rsidRPr="007944A3" w:rsidRDefault="009E3D82" w:rsidP="00774F09">
            <w:pPr>
              <w:jc w:val="center"/>
            </w:pPr>
            <w:r w:rsidRPr="007944A3">
              <w:t>№  __</w:t>
            </w:r>
            <w:r w:rsidR="00774F09" w:rsidRPr="007944A3">
              <w:t>_____</w:t>
            </w:r>
            <w:r w:rsidRPr="007944A3">
              <w:t>_</w:t>
            </w:r>
          </w:p>
        </w:tc>
      </w:tr>
      <w:tr w:rsidR="009E3D82" w:rsidRPr="00755FA4" w:rsidTr="009E3D82">
        <w:trPr>
          <w:trHeight w:val="297"/>
        </w:trPr>
        <w:tc>
          <w:tcPr>
            <w:tcW w:w="546" w:type="pct"/>
            <w:shd w:val="clear" w:color="auto" w:fill="auto"/>
            <w:vAlign w:val="bottom"/>
          </w:tcPr>
          <w:p w:rsidR="009E3D82" w:rsidRPr="00755FA4" w:rsidRDefault="009E3D82">
            <w:pPr>
              <w:rPr>
                <w:color w:val="000000"/>
              </w:rPr>
            </w:pPr>
            <w:r w:rsidRPr="00755FA4">
              <w:rPr>
                <w:color w:val="000000"/>
              </w:rPr>
              <w:lastRenderedPageBreak/>
              <w:t>ОП.02</w:t>
            </w:r>
          </w:p>
          <w:p w:rsidR="001C1845" w:rsidRPr="00755FA4" w:rsidRDefault="001C1845">
            <w:pPr>
              <w:rPr>
                <w:color w:val="000000"/>
              </w:rPr>
            </w:pPr>
          </w:p>
          <w:p w:rsidR="001C1845" w:rsidRPr="00755FA4" w:rsidRDefault="001C1845">
            <w:pPr>
              <w:rPr>
                <w:color w:val="000000"/>
              </w:rPr>
            </w:pPr>
          </w:p>
          <w:p w:rsidR="001C1845" w:rsidRPr="00755FA4" w:rsidRDefault="001C1845">
            <w:pPr>
              <w:rPr>
                <w:color w:val="000000"/>
              </w:rPr>
            </w:pPr>
          </w:p>
        </w:tc>
        <w:tc>
          <w:tcPr>
            <w:tcW w:w="2107" w:type="pct"/>
            <w:shd w:val="clear" w:color="auto" w:fill="auto"/>
            <w:vAlign w:val="bottom"/>
          </w:tcPr>
          <w:p w:rsidR="001C1845" w:rsidRPr="00755FA4" w:rsidRDefault="009E3D82">
            <w:pPr>
              <w:rPr>
                <w:color w:val="000000"/>
              </w:rPr>
            </w:pPr>
            <w:r w:rsidRPr="00755FA4">
              <w:rPr>
                <w:color w:val="000000"/>
              </w:rPr>
              <w:t>Слесарное,</w:t>
            </w:r>
            <w:r w:rsidR="00774F09" w:rsidRPr="00755FA4">
              <w:rPr>
                <w:color w:val="000000"/>
              </w:rPr>
              <w:t xml:space="preserve"> </w:t>
            </w:r>
            <w:r w:rsidRPr="00755FA4">
              <w:rPr>
                <w:color w:val="000000"/>
              </w:rPr>
              <w:t>слесарно-сборочное и электромонтажное дело</w:t>
            </w:r>
          </w:p>
          <w:p w:rsidR="008145B1" w:rsidRPr="00755FA4" w:rsidRDefault="001C1845" w:rsidP="001C1845">
            <w:pPr>
              <w:pStyle w:val="ConsPlusNormal"/>
              <w:rPr>
                <w:rFonts w:ascii="Times New Roman" w:hAnsi="Times New Roman" w:cs="Times New Roman"/>
              </w:rPr>
            </w:pPr>
            <w:r w:rsidRPr="00755FA4">
              <w:rPr>
                <w:rFonts w:ascii="Times New Roman" w:hAnsi="Times New Roman" w:cs="Times New Roman"/>
              </w:rPr>
              <w:t>В результате изучения вариативной части</w:t>
            </w:r>
            <w:r w:rsidR="008145B1" w:rsidRPr="00755FA4">
              <w:rPr>
                <w:rFonts w:ascii="Times New Roman" w:hAnsi="Times New Roman" w:cs="Times New Roman"/>
              </w:rPr>
              <w:t xml:space="preserve"> должен</w:t>
            </w:r>
          </w:p>
          <w:p w:rsidR="001C1845" w:rsidRPr="00755FA4" w:rsidRDefault="009178DE" w:rsidP="001C1845">
            <w:pPr>
              <w:pStyle w:val="ConsPlusNormal"/>
              <w:rPr>
                <w:rFonts w:ascii="Times New Roman" w:hAnsi="Times New Roman" w:cs="Times New Roman"/>
              </w:rPr>
            </w:pPr>
            <w:r w:rsidRPr="00755FA4">
              <w:rPr>
                <w:rFonts w:ascii="Times New Roman" w:hAnsi="Times New Roman" w:cs="Times New Roman"/>
              </w:rPr>
              <w:t xml:space="preserve"> </w:t>
            </w:r>
            <w:r w:rsidR="001C1845" w:rsidRPr="00755FA4">
              <w:rPr>
                <w:rFonts w:ascii="Times New Roman" w:hAnsi="Times New Roman" w:cs="Times New Roman"/>
                <w:b/>
              </w:rPr>
              <w:t>уметь: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выполнять электромонтажные работы (лужение, пайку, изолирование, прокладку и сращивание проводов и кабелей, соединение деталей и узлов электрооборудования по электромонтажным схемам);</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выполнять такелажные операции с применением подъемно-транспортных средств;</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знать:</w:t>
            </w:r>
          </w:p>
          <w:p w:rsidR="001C1845" w:rsidRPr="00755FA4" w:rsidRDefault="001C1845" w:rsidP="00755FA4">
            <w:pPr>
              <w:pStyle w:val="ConsPlusNormal"/>
              <w:rPr>
                <w:rFonts w:ascii="Times New Roman" w:hAnsi="Times New Roman" w:cs="Times New Roman"/>
                <w:color w:val="000000"/>
                <w:sz w:val="24"/>
                <w:szCs w:val="24"/>
              </w:rPr>
            </w:pPr>
            <w:r w:rsidRPr="00755FA4">
              <w:rPr>
                <w:rFonts w:ascii="Times New Roman" w:hAnsi="Times New Roman" w:cs="Times New Roman"/>
              </w:rPr>
              <w:t xml:space="preserve">правила управления подъемно-транспортным оборудованием и виды сигнализации при проведении </w:t>
            </w:r>
          </w:p>
        </w:tc>
        <w:tc>
          <w:tcPr>
            <w:tcW w:w="682" w:type="pct"/>
            <w:shd w:val="clear" w:color="auto" w:fill="auto"/>
            <w:vAlign w:val="center"/>
          </w:tcPr>
          <w:p w:rsidR="009E3D82" w:rsidRPr="00755FA4" w:rsidRDefault="00774F09" w:rsidP="00F37FCD">
            <w:pPr>
              <w:jc w:val="center"/>
              <w:rPr>
                <w:b/>
                <w:bCs/>
                <w:color w:val="000000" w:themeColor="text1"/>
              </w:rPr>
            </w:pPr>
            <w:r w:rsidRPr="00755FA4">
              <w:rPr>
                <w:b/>
                <w:bCs/>
                <w:color w:val="000000" w:themeColor="text1"/>
              </w:rPr>
              <w:t>84+84</w:t>
            </w:r>
          </w:p>
        </w:tc>
        <w:tc>
          <w:tcPr>
            <w:tcW w:w="833" w:type="pct"/>
            <w:shd w:val="clear" w:color="auto" w:fill="auto"/>
            <w:vAlign w:val="center"/>
          </w:tcPr>
          <w:p w:rsidR="009E3D82" w:rsidRPr="00755FA4" w:rsidRDefault="009E3D82" w:rsidP="00F37FCD">
            <w:pPr>
              <w:jc w:val="center"/>
              <w:rPr>
                <w:color w:val="000000" w:themeColor="text1"/>
              </w:rPr>
            </w:pPr>
            <w:r w:rsidRPr="00755FA4">
              <w:rPr>
                <w:color w:val="000000" w:themeColor="text1"/>
              </w:rPr>
              <w:t>56+56</w:t>
            </w:r>
          </w:p>
        </w:tc>
        <w:tc>
          <w:tcPr>
            <w:tcW w:w="832" w:type="pct"/>
          </w:tcPr>
          <w:p w:rsidR="00774F09" w:rsidRPr="007944A3" w:rsidRDefault="00774F09" w:rsidP="00774F09">
            <w:pPr>
              <w:jc w:val="center"/>
            </w:pPr>
            <w:r w:rsidRPr="007944A3">
              <w:t>Протокол заседания от_______</w:t>
            </w:r>
          </w:p>
          <w:p w:rsidR="009E3D82" w:rsidRPr="007944A3" w:rsidRDefault="00774F09" w:rsidP="00774F09">
            <w:pPr>
              <w:jc w:val="center"/>
            </w:pPr>
            <w:r w:rsidRPr="007944A3">
              <w:t>№  ________</w:t>
            </w:r>
          </w:p>
        </w:tc>
      </w:tr>
      <w:tr w:rsidR="009E3D82" w:rsidRPr="00755FA4" w:rsidTr="003C7A3F">
        <w:trPr>
          <w:trHeight w:val="297"/>
        </w:trPr>
        <w:tc>
          <w:tcPr>
            <w:tcW w:w="546" w:type="pct"/>
            <w:shd w:val="clear" w:color="auto" w:fill="auto"/>
            <w:vAlign w:val="bottom"/>
          </w:tcPr>
          <w:p w:rsidR="009E3D82" w:rsidRPr="00755FA4" w:rsidRDefault="009E3D82">
            <w:pPr>
              <w:rPr>
                <w:color w:val="000000"/>
              </w:rPr>
            </w:pPr>
            <w:r w:rsidRPr="00755FA4">
              <w:rPr>
                <w:color w:val="000000"/>
              </w:rPr>
              <w:t>ОП.03</w:t>
            </w: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1C1845" w:rsidRPr="00755FA4" w:rsidRDefault="001C1845">
            <w:pPr>
              <w:rPr>
                <w:color w:val="000000"/>
              </w:rPr>
            </w:pPr>
          </w:p>
          <w:p w:rsidR="001C1845" w:rsidRPr="00755FA4" w:rsidRDefault="001C1845">
            <w:pPr>
              <w:rPr>
                <w:color w:val="000000"/>
              </w:rPr>
            </w:pPr>
          </w:p>
          <w:p w:rsidR="001C1845" w:rsidRPr="00755FA4" w:rsidRDefault="001C1845">
            <w:pPr>
              <w:rPr>
                <w:color w:val="000000"/>
              </w:rPr>
            </w:pPr>
          </w:p>
        </w:tc>
        <w:tc>
          <w:tcPr>
            <w:tcW w:w="2107" w:type="pct"/>
            <w:shd w:val="clear" w:color="auto" w:fill="auto"/>
          </w:tcPr>
          <w:p w:rsidR="009E3D82" w:rsidRPr="00755FA4" w:rsidRDefault="009E3D82">
            <w:pPr>
              <w:rPr>
                <w:color w:val="000000"/>
              </w:rPr>
            </w:pPr>
            <w:r w:rsidRPr="00755FA4">
              <w:rPr>
                <w:color w:val="000000"/>
              </w:rPr>
              <w:t>Основы электротехники и материаловедения</w:t>
            </w:r>
          </w:p>
          <w:p w:rsidR="00755FA4" w:rsidRPr="00755FA4" w:rsidRDefault="001C1845" w:rsidP="001C1845">
            <w:pPr>
              <w:pStyle w:val="ConsPlusNormal"/>
              <w:rPr>
                <w:rFonts w:ascii="Times New Roman" w:hAnsi="Times New Roman" w:cs="Times New Roman"/>
              </w:rPr>
            </w:pPr>
            <w:r w:rsidRPr="00755FA4">
              <w:rPr>
                <w:rFonts w:ascii="Times New Roman" w:hAnsi="Times New Roman" w:cs="Times New Roman"/>
              </w:rPr>
              <w:t>В результате изучения вариативной части</w:t>
            </w:r>
            <w:r w:rsidR="00755FA4" w:rsidRPr="00755FA4">
              <w:rPr>
                <w:rFonts w:ascii="Times New Roman" w:hAnsi="Times New Roman" w:cs="Times New Roman"/>
              </w:rPr>
              <w:t xml:space="preserve"> должен</w:t>
            </w:r>
          </w:p>
          <w:p w:rsidR="001C1845" w:rsidRPr="00755FA4" w:rsidRDefault="001C1845" w:rsidP="00755FA4">
            <w:pPr>
              <w:pStyle w:val="ConsPlusNormal"/>
              <w:rPr>
                <w:rFonts w:ascii="Times New Roman" w:hAnsi="Times New Roman" w:cs="Times New Roman"/>
                <w:b/>
              </w:rPr>
            </w:pPr>
            <w:r w:rsidRPr="00755FA4">
              <w:rPr>
                <w:rFonts w:ascii="Times New Roman" w:hAnsi="Times New Roman" w:cs="Times New Roman"/>
                <w:b/>
              </w:rPr>
              <w:t>уметь: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подбирать по справочным материалам приборы и устройства электронной техники с определенными параметрами и характеристиками;</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определять марки основных материалов по внешним признакам и маркировке;</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знать: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принципиальные и электромонтажные схемы подводок питания к электрическим приборам, порядок их демонтажа и монтажа;</w:t>
            </w:r>
          </w:p>
          <w:p w:rsidR="001C1845" w:rsidRPr="00755FA4" w:rsidRDefault="001C1845" w:rsidP="001C1845">
            <w:pPr>
              <w:rPr>
                <w:color w:val="000000"/>
              </w:rPr>
            </w:pPr>
          </w:p>
        </w:tc>
        <w:tc>
          <w:tcPr>
            <w:tcW w:w="682" w:type="pct"/>
            <w:shd w:val="clear" w:color="auto" w:fill="auto"/>
          </w:tcPr>
          <w:p w:rsidR="009E3D82" w:rsidRPr="00755FA4" w:rsidRDefault="00774F09" w:rsidP="00F37FCD">
            <w:pPr>
              <w:shd w:val="clear" w:color="auto" w:fill="FFFFFF"/>
              <w:jc w:val="center"/>
              <w:rPr>
                <w:bCs/>
              </w:rPr>
            </w:pPr>
            <w:r w:rsidRPr="00755FA4">
              <w:rPr>
                <w:bCs/>
              </w:rPr>
              <w:t>69+72</w:t>
            </w:r>
          </w:p>
        </w:tc>
        <w:tc>
          <w:tcPr>
            <w:tcW w:w="833" w:type="pct"/>
            <w:shd w:val="clear" w:color="auto" w:fill="auto"/>
          </w:tcPr>
          <w:p w:rsidR="009E3D82" w:rsidRPr="00755FA4" w:rsidRDefault="009E3D82" w:rsidP="009E3D82">
            <w:pPr>
              <w:shd w:val="clear" w:color="auto" w:fill="FFFFFF"/>
              <w:jc w:val="center"/>
            </w:pPr>
            <w:r w:rsidRPr="00755FA4">
              <w:t>46+48</w:t>
            </w:r>
          </w:p>
        </w:tc>
        <w:tc>
          <w:tcPr>
            <w:tcW w:w="832" w:type="pct"/>
          </w:tcPr>
          <w:p w:rsidR="00774F09" w:rsidRPr="007944A3" w:rsidRDefault="00774F09" w:rsidP="00774F09">
            <w:pPr>
              <w:jc w:val="center"/>
            </w:pPr>
            <w:r w:rsidRPr="007944A3">
              <w:t>Протокол заседания от_______</w:t>
            </w:r>
          </w:p>
          <w:p w:rsidR="009E3D82" w:rsidRPr="007944A3" w:rsidRDefault="00774F09" w:rsidP="00774F09">
            <w:pPr>
              <w:shd w:val="clear" w:color="auto" w:fill="FFFFFF"/>
              <w:jc w:val="center"/>
              <w:rPr>
                <w:b/>
                <w:bCs/>
              </w:rPr>
            </w:pPr>
            <w:r w:rsidRPr="007944A3">
              <w:t>№  ________</w:t>
            </w:r>
          </w:p>
        </w:tc>
      </w:tr>
      <w:tr w:rsidR="009E3D82" w:rsidRPr="00755FA4" w:rsidTr="00755FA4">
        <w:trPr>
          <w:trHeight w:val="1807"/>
        </w:trPr>
        <w:tc>
          <w:tcPr>
            <w:tcW w:w="546" w:type="pct"/>
            <w:shd w:val="clear" w:color="auto" w:fill="auto"/>
            <w:vAlign w:val="bottom"/>
          </w:tcPr>
          <w:p w:rsidR="009E3D82" w:rsidRPr="00755FA4" w:rsidRDefault="009E3D82">
            <w:pPr>
              <w:rPr>
                <w:color w:val="000000"/>
              </w:rPr>
            </w:pPr>
            <w:r w:rsidRPr="00755FA4">
              <w:rPr>
                <w:color w:val="000000"/>
              </w:rPr>
              <w:t>ОП.04</w:t>
            </w: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755FA4" w:rsidRPr="00755FA4" w:rsidRDefault="00755FA4">
            <w:pPr>
              <w:rPr>
                <w:color w:val="000000"/>
              </w:rPr>
            </w:pPr>
          </w:p>
          <w:p w:rsidR="001C1845" w:rsidRPr="00755FA4" w:rsidRDefault="001C1845">
            <w:pPr>
              <w:rPr>
                <w:color w:val="000000"/>
              </w:rPr>
            </w:pPr>
          </w:p>
        </w:tc>
        <w:tc>
          <w:tcPr>
            <w:tcW w:w="2107" w:type="pct"/>
            <w:shd w:val="clear" w:color="auto" w:fill="auto"/>
            <w:vAlign w:val="bottom"/>
          </w:tcPr>
          <w:p w:rsidR="009E3D82" w:rsidRPr="00755FA4" w:rsidRDefault="009E3D82">
            <w:pPr>
              <w:rPr>
                <w:color w:val="000000"/>
              </w:rPr>
            </w:pPr>
            <w:r w:rsidRPr="00755FA4">
              <w:rPr>
                <w:color w:val="000000"/>
              </w:rPr>
              <w:t>Охрана труда</w:t>
            </w:r>
          </w:p>
          <w:p w:rsidR="00755FA4" w:rsidRPr="00755FA4" w:rsidRDefault="001C1845" w:rsidP="001C1845">
            <w:pPr>
              <w:pStyle w:val="ConsPlusNormal"/>
              <w:rPr>
                <w:rFonts w:ascii="Times New Roman" w:hAnsi="Times New Roman" w:cs="Times New Roman"/>
              </w:rPr>
            </w:pPr>
            <w:r w:rsidRPr="00755FA4">
              <w:rPr>
                <w:rFonts w:ascii="Times New Roman" w:hAnsi="Times New Roman" w:cs="Times New Roman"/>
              </w:rPr>
              <w:t>В результате изучения вариативной части</w:t>
            </w:r>
            <w:r w:rsidR="00755FA4" w:rsidRPr="00755FA4">
              <w:rPr>
                <w:rFonts w:ascii="Times New Roman" w:hAnsi="Times New Roman" w:cs="Times New Roman"/>
              </w:rPr>
              <w:t xml:space="preserve"> должен</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уметь:</w:t>
            </w:r>
          </w:p>
          <w:p w:rsidR="001C1845" w:rsidRPr="00755FA4" w:rsidRDefault="001C1845" w:rsidP="001C1845">
            <w:pPr>
              <w:pStyle w:val="ConsPlusNormal"/>
              <w:rPr>
                <w:rFonts w:ascii="Times New Roman" w:hAnsi="Times New Roman" w:cs="Times New Roman"/>
              </w:rPr>
            </w:pPr>
            <w:r w:rsidRPr="00755FA4">
              <w:rPr>
                <w:rFonts w:ascii="Times New Roman" w:hAnsi="Times New Roman" w:cs="Times New Roman"/>
              </w:rPr>
              <w:t>использовать экобиозащитную технику;</w:t>
            </w:r>
          </w:p>
          <w:p w:rsidR="001C1845" w:rsidRPr="00755FA4" w:rsidRDefault="001C1845" w:rsidP="001C1845">
            <w:pPr>
              <w:pStyle w:val="ConsPlusNormal"/>
              <w:rPr>
                <w:rFonts w:ascii="Times New Roman" w:hAnsi="Times New Roman" w:cs="Times New Roman"/>
                <w:b/>
              </w:rPr>
            </w:pPr>
            <w:r w:rsidRPr="00755FA4">
              <w:rPr>
                <w:rFonts w:ascii="Times New Roman" w:hAnsi="Times New Roman" w:cs="Times New Roman"/>
                <w:b/>
              </w:rPr>
              <w:t>знать:</w:t>
            </w:r>
          </w:p>
          <w:p w:rsidR="00755FA4" w:rsidRPr="00755FA4" w:rsidRDefault="001C1845" w:rsidP="00755FA4">
            <w:pPr>
              <w:pStyle w:val="ConsPlusNormal"/>
              <w:rPr>
                <w:rFonts w:ascii="Times New Roman" w:hAnsi="Times New Roman" w:cs="Times New Roman"/>
              </w:rPr>
            </w:pPr>
            <w:r w:rsidRPr="00755FA4">
              <w:rPr>
                <w:rFonts w:ascii="Times New Roman" w:hAnsi="Times New Roman" w:cs="Times New Roman"/>
              </w:rPr>
              <w:t>возможные опасные и вредные факторы, средства защиты;</w:t>
            </w:r>
          </w:p>
          <w:p w:rsidR="00755FA4" w:rsidRPr="00755FA4" w:rsidRDefault="00755FA4" w:rsidP="00755FA4">
            <w:pPr>
              <w:pStyle w:val="ConsPlusNormal"/>
              <w:rPr>
                <w:rFonts w:ascii="Times New Roman" w:hAnsi="Times New Roman" w:cs="Times New Roman"/>
              </w:rPr>
            </w:pPr>
          </w:p>
          <w:p w:rsidR="00755FA4" w:rsidRPr="00755FA4" w:rsidRDefault="00755FA4" w:rsidP="00755FA4">
            <w:pPr>
              <w:pStyle w:val="ConsPlusNormal"/>
              <w:rPr>
                <w:rFonts w:ascii="Times New Roman" w:hAnsi="Times New Roman" w:cs="Times New Roman"/>
                <w:color w:val="000000"/>
              </w:rPr>
            </w:pPr>
          </w:p>
          <w:p w:rsidR="00755FA4" w:rsidRPr="00755FA4" w:rsidRDefault="00755FA4">
            <w:pPr>
              <w:rPr>
                <w:color w:val="000000"/>
              </w:rPr>
            </w:pPr>
          </w:p>
          <w:p w:rsidR="00755FA4" w:rsidRPr="00755FA4" w:rsidRDefault="00755FA4">
            <w:pPr>
              <w:rPr>
                <w:color w:val="000000"/>
              </w:rPr>
            </w:pPr>
          </w:p>
        </w:tc>
        <w:tc>
          <w:tcPr>
            <w:tcW w:w="682" w:type="pct"/>
            <w:shd w:val="clear" w:color="auto" w:fill="auto"/>
          </w:tcPr>
          <w:p w:rsidR="009E3D82" w:rsidRPr="00755FA4" w:rsidRDefault="00774F09" w:rsidP="00F37FCD">
            <w:pPr>
              <w:shd w:val="clear" w:color="auto" w:fill="FFFFFF"/>
              <w:jc w:val="center"/>
              <w:rPr>
                <w:bCs/>
              </w:rPr>
            </w:pPr>
            <w:r w:rsidRPr="00755FA4">
              <w:rPr>
                <w:b/>
                <w:bCs/>
              </w:rPr>
              <w:t>54+18</w:t>
            </w:r>
          </w:p>
        </w:tc>
        <w:tc>
          <w:tcPr>
            <w:tcW w:w="833" w:type="pct"/>
            <w:shd w:val="clear" w:color="auto" w:fill="auto"/>
          </w:tcPr>
          <w:p w:rsidR="009E3D82" w:rsidRPr="00755FA4" w:rsidRDefault="009E3D82" w:rsidP="00F37FCD">
            <w:pPr>
              <w:shd w:val="clear" w:color="auto" w:fill="FFFFFF"/>
              <w:jc w:val="center"/>
              <w:rPr>
                <w:b/>
                <w:bCs/>
              </w:rPr>
            </w:pPr>
            <w:r w:rsidRPr="00755FA4">
              <w:rPr>
                <w:b/>
                <w:bCs/>
              </w:rPr>
              <w:t>36+12</w:t>
            </w:r>
          </w:p>
          <w:p w:rsidR="009E3D82" w:rsidRPr="00755FA4" w:rsidRDefault="009E3D82" w:rsidP="00774F09">
            <w:pPr>
              <w:shd w:val="clear" w:color="auto" w:fill="FFFFFF"/>
              <w:jc w:val="center"/>
            </w:pPr>
          </w:p>
        </w:tc>
        <w:tc>
          <w:tcPr>
            <w:tcW w:w="832" w:type="pct"/>
          </w:tcPr>
          <w:p w:rsidR="00774F09" w:rsidRPr="007944A3" w:rsidRDefault="00774F09" w:rsidP="00774F09">
            <w:pPr>
              <w:jc w:val="center"/>
            </w:pPr>
            <w:r w:rsidRPr="007944A3">
              <w:t>Протокол заседания от_______</w:t>
            </w:r>
          </w:p>
          <w:p w:rsidR="009E3D82" w:rsidRPr="007944A3" w:rsidRDefault="00774F09" w:rsidP="00774F09">
            <w:pPr>
              <w:shd w:val="clear" w:color="auto" w:fill="FFFFFF"/>
              <w:jc w:val="center"/>
              <w:rPr>
                <w:b/>
                <w:bCs/>
              </w:rPr>
            </w:pPr>
            <w:r w:rsidRPr="007944A3">
              <w:t>№  ________</w:t>
            </w:r>
          </w:p>
        </w:tc>
      </w:tr>
    </w:tbl>
    <w:p w:rsidR="00F37FCD" w:rsidRPr="00755FA4" w:rsidRDefault="00F37FCD" w:rsidP="00F37FCD">
      <w:pPr>
        <w:spacing w:line="360" w:lineRule="auto"/>
        <w:jc w:val="both"/>
        <w:rPr>
          <w:sz w:val="28"/>
          <w:szCs w:val="28"/>
        </w:rPr>
      </w:pPr>
    </w:p>
    <w:p w:rsidR="004B2AA7" w:rsidRPr="00755FA4" w:rsidRDefault="004B2AA7" w:rsidP="00784F95">
      <w:pPr>
        <w:pStyle w:val="1"/>
        <w:tabs>
          <w:tab w:val="num" w:pos="0"/>
        </w:tabs>
        <w:ind w:firstLine="0"/>
        <w:jc w:val="both"/>
        <w:rPr>
          <w:b/>
          <w:caps/>
        </w:rPr>
      </w:pPr>
    </w:p>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642EEE" w:rsidRPr="00755FA4" w:rsidRDefault="00642EEE" w:rsidP="00642EEE"/>
    <w:p w:rsidR="00784F95" w:rsidRPr="00755FA4" w:rsidRDefault="008C56DB" w:rsidP="00784F95">
      <w:pPr>
        <w:pStyle w:val="1"/>
        <w:tabs>
          <w:tab w:val="num" w:pos="0"/>
        </w:tabs>
        <w:ind w:firstLine="0"/>
        <w:jc w:val="both"/>
        <w:rPr>
          <w:b/>
          <w:caps/>
        </w:rPr>
      </w:pPr>
      <w:r w:rsidRPr="00755FA4">
        <w:rPr>
          <w:b/>
          <w:caps/>
        </w:rPr>
        <w:lastRenderedPageBreak/>
        <w:t>5</w:t>
      </w:r>
      <w:r w:rsidR="00784F95" w:rsidRPr="00755FA4">
        <w:rPr>
          <w:b/>
          <w:caps/>
        </w:rPr>
        <w:t xml:space="preserve">.  перечень программ </w:t>
      </w:r>
      <w:r w:rsidR="0009036D" w:rsidRPr="00755FA4">
        <w:rPr>
          <w:b/>
          <w:caps/>
        </w:rPr>
        <w:t>учебных</w:t>
      </w:r>
      <w:r w:rsidR="00784F95" w:rsidRPr="00755FA4">
        <w:rPr>
          <w:b/>
          <w:caps/>
        </w:rPr>
        <w:t xml:space="preserve"> дисциплин, профессиональных модулей и практик</w:t>
      </w:r>
    </w:p>
    <w:p w:rsidR="00784F95" w:rsidRPr="00755FA4"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1E0"/>
      </w:tblPr>
      <w:tblGrid>
        <w:gridCol w:w="2359"/>
        <w:gridCol w:w="5120"/>
        <w:gridCol w:w="1985"/>
      </w:tblGrid>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jc w:val="center"/>
              <w:rPr>
                <w:b/>
              </w:rPr>
            </w:pPr>
            <w:r w:rsidRPr="00755FA4">
              <w:rPr>
                <w:b/>
              </w:rPr>
              <w:t xml:space="preserve">Индекс дисциплины, профессионального модуля, практики </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jc w:val="center"/>
              <w:rPr>
                <w:b/>
              </w:rPr>
            </w:pPr>
            <w:r w:rsidRPr="00755FA4">
              <w:rPr>
                <w:b/>
              </w:rPr>
              <w:t>Наименование циклов и программ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center"/>
              <w:rPr>
                <w:b/>
              </w:rPr>
            </w:pPr>
            <w:r w:rsidRPr="00755FA4">
              <w:rPr>
                <w:b/>
              </w:rPr>
              <w:t>Номер приложения, содержащего программу ОПОП</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jc w:val="center"/>
              <w:rPr>
                <w:b/>
              </w:rPr>
            </w:pPr>
            <w:r w:rsidRPr="00755FA4">
              <w:rPr>
                <w:b/>
              </w:rPr>
              <w:t>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jc w:val="center"/>
              <w:rPr>
                <w:b/>
              </w:rPr>
            </w:pPr>
            <w:r w:rsidRPr="00755FA4">
              <w:rPr>
                <w:b/>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center"/>
              <w:rPr>
                <w:b/>
              </w:rPr>
            </w:pPr>
            <w:r w:rsidRPr="00755FA4">
              <w:rPr>
                <w:b/>
              </w:rPr>
              <w:t>4</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b/>
                <w:bCs/>
                <w:color w:val="000000"/>
              </w:rPr>
            </w:pPr>
            <w:r w:rsidRPr="00755FA4">
              <w:rPr>
                <w:b/>
                <w:bCs/>
                <w:color w:val="000000"/>
              </w:rPr>
              <w:t>ОБД.00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b/>
                <w:bCs/>
              </w:rPr>
            </w:pPr>
            <w:r w:rsidRPr="00755FA4">
              <w:rPr>
                <w:b/>
                <w:bCs/>
              </w:rPr>
              <w:t xml:space="preserve"> базовые учебные дисциплины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1.0</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Иностранный язык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1.2</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ОБД.04</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История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1.3</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ОБД.05</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Физическая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1.4</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ОБД.06</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1.5</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ОБД.09</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Химия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1.6</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ОБД.10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Обществознание (вкл. Экономику и право)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1.7</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ОБД.15</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Биология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1.8</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ОБД.16</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География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1.9</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ОБД.17</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Экология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1.10</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r w:rsidRPr="00755FA4">
              <w:t>ОДП.03</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r w:rsidRPr="00755FA4">
              <w:t>Математика: алгебра и начала математического анализа; геометрия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1.11</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ОДП.07</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Информатика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1.12</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ОДП.08</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Физика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1.13</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УД.01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Кубановедение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1.14</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УД.02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Основы бюджетной грамотности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1.15</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УД.03</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Основы предпринимательской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1.16</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color w:val="000000"/>
              </w:rPr>
            </w:pPr>
            <w:r w:rsidRPr="00755FA4">
              <w:rPr>
                <w:color w:val="000000"/>
              </w:rPr>
              <w:t>УД.04</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color w:val="000000"/>
              </w:rPr>
            </w:pPr>
            <w:r w:rsidRPr="00755FA4">
              <w:rPr>
                <w:color w:val="000000"/>
              </w:rPr>
              <w:t>Использование ИКТ в профессии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1.17</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b/>
                <w:bCs/>
                <w:color w:val="000000"/>
              </w:rPr>
            </w:pPr>
            <w:r w:rsidRPr="00755FA4">
              <w:rPr>
                <w:b/>
                <w:bCs/>
                <w:color w:val="000000"/>
              </w:rPr>
              <w:t>ОП.00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b/>
                <w:bCs/>
                <w:color w:val="000000"/>
              </w:rPr>
            </w:pPr>
            <w:r w:rsidRPr="00755FA4">
              <w:rPr>
                <w:b/>
                <w:bCs/>
                <w:color w:val="000000"/>
              </w:rPr>
              <w:t>общепрофессиональный учебный  цикл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2.0</w:t>
            </w:r>
          </w:p>
        </w:tc>
      </w:tr>
      <w:tr w:rsidR="00755FA4" w:rsidRPr="00755FA4" w:rsidTr="003A32FA">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ОП.01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Основы технического черчения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2.1</w:t>
            </w:r>
          </w:p>
        </w:tc>
      </w:tr>
      <w:tr w:rsidR="00755FA4" w:rsidRPr="00755FA4" w:rsidTr="003A32FA">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ОП.02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Слесарное,слесарно-сборочное и электромонтажное дело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2.2</w:t>
            </w:r>
          </w:p>
        </w:tc>
      </w:tr>
      <w:tr w:rsidR="00755FA4" w:rsidRPr="00755FA4" w:rsidTr="003A32FA">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ОП.03</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pPr>
              <w:rPr>
                <w:color w:val="000000"/>
              </w:rPr>
            </w:pPr>
            <w:r w:rsidRPr="00755FA4">
              <w:rPr>
                <w:color w:val="000000"/>
              </w:rPr>
              <w:t>Основы электротехники и материаловедения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2.3</w:t>
            </w:r>
          </w:p>
        </w:tc>
      </w:tr>
      <w:tr w:rsidR="00755FA4" w:rsidRPr="00755FA4" w:rsidTr="003A32FA">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ОП.04</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Охрана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2.4</w:t>
            </w:r>
          </w:p>
        </w:tc>
      </w:tr>
      <w:tr w:rsidR="00755FA4" w:rsidRPr="00755FA4" w:rsidTr="003A32FA">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ОП.05</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Безопасность жизнедеятельности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2.5</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755FA4" w:rsidRPr="00755FA4" w:rsidRDefault="00755FA4" w:rsidP="009F4F38">
            <w:pPr>
              <w:rPr>
                <w:b/>
                <w:bCs/>
                <w:color w:val="000000"/>
              </w:rPr>
            </w:pPr>
            <w:r w:rsidRPr="00755FA4">
              <w:rPr>
                <w:b/>
                <w:bCs/>
                <w:color w:val="000000"/>
              </w:rPr>
              <w:t>ПМ.00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rsidP="009F4F38">
            <w:pPr>
              <w:rPr>
                <w:b/>
                <w:bCs/>
                <w:color w:val="000000"/>
              </w:rPr>
            </w:pPr>
            <w:r w:rsidRPr="00755FA4">
              <w:rPr>
                <w:b/>
                <w:bCs/>
                <w:color w:val="000000"/>
              </w:rPr>
              <w:t>профессиональные модули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3.0</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ПМ.01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Техническое обслуживание и ремонт электрооборудования подвижного состава (электровозов и электропоездов)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3.1</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МДК.01.01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Общее устройство подвижного состава и основных видов его электрооборудования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3.1.1</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МДК.01.02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Техническое обслуживание и ремонт электрооборудования подвижного состава электровозов и электропоездов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3.1.2</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уп.01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учебная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3.01</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пп.01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производственная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3.02</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ПМ.02</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pPr>
              <w:rPr>
                <w:color w:val="000000"/>
              </w:rPr>
            </w:pPr>
            <w:r w:rsidRPr="00755FA4">
              <w:rPr>
                <w:color w:val="000000"/>
              </w:rPr>
              <w:t>Контроль надежности и качества произведенного ремонта электрооборудования подвижного состава (электровозов и электропоездов)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3.2</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МДК.02.01</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 xml:space="preserve">Виды дефектов электрооборудования, их </w:t>
            </w:r>
            <w:r w:rsidRPr="00755FA4">
              <w:rPr>
                <w:color w:val="000000"/>
              </w:rPr>
              <w:lastRenderedPageBreak/>
              <w:t>признаки, причины, методы устранения и испытание надежности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lastRenderedPageBreak/>
              <w:t>3.2.1</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lastRenderedPageBreak/>
              <w:t>уп.02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учебная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3.01</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пп.02</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производственная практика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3.02</w:t>
            </w:r>
          </w:p>
        </w:tc>
      </w:tr>
      <w:tr w:rsidR="00755FA4" w:rsidRPr="00755FA4" w:rsidTr="001C2296">
        <w:tc>
          <w:tcPr>
            <w:tcW w:w="2359"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ФК.00</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bottom"/>
          </w:tcPr>
          <w:p w:rsidR="00755FA4" w:rsidRPr="00755FA4" w:rsidRDefault="00755FA4">
            <w:pPr>
              <w:rPr>
                <w:color w:val="000000"/>
              </w:rPr>
            </w:pPr>
            <w:r w:rsidRPr="00755FA4">
              <w:rPr>
                <w:color w:val="000000"/>
              </w:rPr>
              <w:t>физическая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3.3</w:t>
            </w:r>
          </w:p>
        </w:tc>
      </w:tr>
      <w:tr w:rsidR="00755FA4" w:rsidRPr="00755FA4" w:rsidTr="009F4F38">
        <w:tc>
          <w:tcPr>
            <w:tcW w:w="2359"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pStyle w:val="af0"/>
              <w:jc w:val="center"/>
              <w:rPr>
                <w:rFonts w:ascii="Times New Roman" w:hAnsi="Times New Roman"/>
                <w:b/>
                <w:sz w:val="24"/>
                <w:szCs w:val="24"/>
              </w:rPr>
            </w:pPr>
            <w:r w:rsidRPr="00755FA4">
              <w:rPr>
                <w:rFonts w:ascii="Times New Roman" w:hAnsi="Times New Roman"/>
                <w:b/>
                <w:sz w:val="24"/>
                <w:szCs w:val="24"/>
              </w:rPr>
              <w:t>ГИА</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pStyle w:val="af0"/>
              <w:rPr>
                <w:rFonts w:ascii="Times New Roman" w:hAnsi="Times New Roman"/>
                <w:b/>
                <w:sz w:val="24"/>
                <w:szCs w:val="24"/>
              </w:rPr>
            </w:pPr>
            <w:r w:rsidRPr="00755FA4">
              <w:rPr>
                <w:rFonts w:ascii="Times New Roman" w:hAnsi="Times New Roman"/>
                <w:b/>
                <w:sz w:val="24"/>
                <w:szCs w:val="24"/>
              </w:rPr>
              <w:t>Государственная (итоговая) аттестация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5FA4" w:rsidRPr="00755FA4" w:rsidRDefault="00755FA4" w:rsidP="009F4F38">
            <w:pPr>
              <w:jc w:val="both"/>
            </w:pPr>
            <w:r w:rsidRPr="00755FA4">
              <w:t>5.0</w:t>
            </w:r>
          </w:p>
        </w:tc>
      </w:tr>
    </w:tbl>
    <w:p w:rsidR="00784F95" w:rsidRPr="00755FA4"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4F95" w:rsidRPr="00755FA4"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55FA4">
        <w:rPr>
          <w:sz w:val="28"/>
          <w:szCs w:val="28"/>
        </w:rPr>
        <w:t xml:space="preserve">Программы, перечисленные в перечне, размещены в приложениях. </w:t>
      </w:r>
    </w:p>
    <w:p w:rsidR="00784F95" w:rsidRPr="00755FA4" w:rsidRDefault="00784F95"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4F95" w:rsidRPr="00755FA4" w:rsidRDefault="00784F95" w:rsidP="00784F95">
      <w:pPr>
        <w:pStyle w:val="1"/>
        <w:tabs>
          <w:tab w:val="num" w:pos="0"/>
        </w:tabs>
        <w:ind w:firstLine="0"/>
      </w:pPr>
    </w:p>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55FA4" w:rsidRPr="00755FA4" w:rsidRDefault="00755FA4" w:rsidP="00755FA4"/>
    <w:p w:rsidR="00784F95" w:rsidRPr="00755FA4" w:rsidRDefault="004F5EE9" w:rsidP="00784F95">
      <w:pPr>
        <w:pStyle w:val="1"/>
        <w:tabs>
          <w:tab w:val="num" w:pos="0"/>
        </w:tabs>
        <w:ind w:firstLine="0"/>
        <w:rPr>
          <w:b/>
          <w:caps/>
        </w:rPr>
      </w:pPr>
      <w:r w:rsidRPr="00755FA4">
        <w:rPr>
          <w:b/>
          <w:caps/>
        </w:rPr>
        <w:t>6</w:t>
      </w:r>
      <w:r w:rsidR="00784F95" w:rsidRPr="00755FA4">
        <w:rPr>
          <w:b/>
          <w:caps/>
        </w:rPr>
        <w:t>. Контроль и оценка результатов освоения Основной профессиональной образовательной программы</w:t>
      </w:r>
    </w:p>
    <w:p w:rsidR="00784F95" w:rsidRPr="00755FA4" w:rsidRDefault="00784F95" w:rsidP="00784F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jc w:val="both"/>
        <w:rPr>
          <w:sz w:val="28"/>
          <w:szCs w:val="28"/>
        </w:rPr>
      </w:pPr>
      <w:r w:rsidRPr="00755FA4">
        <w:rPr>
          <w:sz w:val="28"/>
          <w:szCs w:val="28"/>
        </w:rPr>
        <w:t>6.1. Контроль и оценка освоения основных видов профессиональной деятельности, профессиональных и общих компетенций проводится в соответствии с «Положением о текущем контроле и промежуточной аттестации»</w:t>
      </w:r>
      <w:r w:rsidRPr="00755FA4">
        <w:rPr>
          <w:bCs/>
          <w:sz w:val="28"/>
          <w:szCs w:val="28"/>
        </w:rPr>
        <w:t>.</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ab/>
        <w:t>В тех случаях, когда по теоретическим дисциплинам не предусмотрен экзамен,  преподаватель проводит для групп дифференцированный зачет.  Время на проведение дифференцированного зачета выделяется за счет общего количества часов, отводимых на изучение дисциплины по учебному плану.</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ab/>
        <w:t>Экзамены по дисциплинам общеобразовательного и технического циклов проводится комиссиями, утвержденными приказом директора училища не позднее, чем за две неделе до начала аттестации, в составе указанном в «Положении о текущем контроле и промежуточной аттестации».</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ab/>
        <w:t>Аттестация в письменной форме по русскому языку и математике проводится по материалам и заданиям, утвержденным  педагогическим советом училища.</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ab/>
        <w:t>Аттестация в устной форме по теоретическим дисциплинам проводится по билетам, составленными предметными (цикловыми) комиссиями училища с учетом требований программ по этим дисциплинам; содержание аттестационных билетов утверждается педагогическим советом училища.</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ab/>
        <w:t>Аттестация учащихся проводится в сроки, определенные рабочим учебным планом, и начинается с 9 часов по местному времени. На аттестацию в письменной форме отводится 4 астрономических часа, а в  устной  форме отводится 6 астрономических часов.</w:t>
      </w: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6.2. Организация государственной итоговой  аттестации выпускников</w:t>
      </w:r>
    </w:p>
    <w:p w:rsidR="00755FA4" w:rsidRPr="00755FA4" w:rsidRDefault="00755FA4" w:rsidP="00755FA4">
      <w:pPr>
        <w:pStyle w:val="a4"/>
        <w:spacing w:after="0" w:line="360" w:lineRule="auto"/>
        <w:ind w:firstLine="708"/>
        <w:jc w:val="both"/>
        <w:rPr>
          <w:rFonts w:ascii="Times New Roman" w:hAnsi="Times New Roman" w:cs="Times New Roman"/>
          <w:sz w:val="28"/>
          <w:szCs w:val="28"/>
        </w:rPr>
      </w:pPr>
      <w:r w:rsidRPr="00755FA4">
        <w:rPr>
          <w:rFonts w:ascii="Times New Roman" w:hAnsi="Times New Roman" w:cs="Times New Roman"/>
          <w:sz w:val="28"/>
          <w:szCs w:val="28"/>
        </w:rPr>
        <w:t>6.2.1. Государственная  итоговая аттестация выпускников осуществляется государственной  экзаменационной  комиссией, состав которой формируется согласно «Положения государственной итоговой аттестации».</w:t>
      </w:r>
    </w:p>
    <w:p w:rsidR="00755FA4" w:rsidRPr="00755FA4" w:rsidRDefault="00755FA4" w:rsidP="00755FA4">
      <w:pPr>
        <w:pStyle w:val="a4"/>
        <w:spacing w:after="0" w:line="360" w:lineRule="auto"/>
        <w:rPr>
          <w:rFonts w:ascii="Times New Roman" w:hAnsi="Times New Roman" w:cs="Times New Roman"/>
          <w:sz w:val="28"/>
          <w:szCs w:val="28"/>
        </w:rPr>
      </w:pPr>
      <w:r w:rsidRPr="00755FA4">
        <w:rPr>
          <w:rFonts w:ascii="Times New Roman" w:hAnsi="Times New Roman" w:cs="Times New Roman"/>
          <w:sz w:val="28"/>
          <w:szCs w:val="28"/>
        </w:rPr>
        <w:tab/>
        <w:t>6.2.2. Содержание государственной  итоговой аттестации выпускников, обучающихся по программам среднего профессионального образования.</w:t>
      </w:r>
    </w:p>
    <w:p w:rsidR="00755FA4" w:rsidRPr="00755FA4" w:rsidRDefault="00755FA4" w:rsidP="00755FA4">
      <w:pPr>
        <w:pStyle w:val="a4"/>
        <w:spacing w:after="0" w:line="360" w:lineRule="auto"/>
        <w:jc w:val="both"/>
        <w:rPr>
          <w:rFonts w:ascii="Times New Roman" w:hAnsi="Times New Roman" w:cs="Times New Roman"/>
          <w:sz w:val="28"/>
          <w:szCs w:val="28"/>
        </w:rPr>
      </w:pPr>
      <w:r w:rsidRPr="00755FA4">
        <w:rPr>
          <w:rFonts w:ascii="Times New Roman" w:hAnsi="Times New Roman" w:cs="Times New Roman"/>
          <w:sz w:val="28"/>
          <w:szCs w:val="28"/>
        </w:rPr>
        <w:t>Государственная итоговая аттестация выпускников обучающихся по программам  среднего профессионального образования, состоит из нескольких испытаний, следующих видов:</w:t>
      </w:r>
    </w:p>
    <w:p w:rsidR="00755FA4" w:rsidRPr="00755FA4" w:rsidRDefault="00755FA4" w:rsidP="00755FA4">
      <w:pPr>
        <w:pStyle w:val="a4"/>
        <w:numPr>
          <w:ilvl w:val="0"/>
          <w:numId w:val="6"/>
        </w:numPr>
        <w:spacing w:after="0" w:line="360" w:lineRule="auto"/>
        <w:jc w:val="both"/>
        <w:rPr>
          <w:rFonts w:ascii="Times New Roman" w:hAnsi="Times New Roman" w:cs="Times New Roman"/>
          <w:sz w:val="28"/>
          <w:szCs w:val="28"/>
        </w:rPr>
      </w:pPr>
      <w:r w:rsidRPr="00755FA4">
        <w:rPr>
          <w:rFonts w:ascii="Times New Roman" w:hAnsi="Times New Roman" w:cs="Times New Roman"/>
          <w:sz w:val="28"/>
          <w:szCs w:val="28"/>
        </w:rPr>
        <w:t>выпускная практическая квалификационная работа,</w:t>
      </w:r>
    </w:p>
    <w:p w:rsidR="00755FA4" w:rsidRPr="00755FA4" w:rsidRDefault="00755FA4" w:rsidP="00755FA4">
      <w:pPr>
        <w:pStyle w:val="a4"/>
        <w:numPr>
          <w:ilvl w:val="0"/>
          <w:numId w:val="6"/>
        </w:numPr>
        <w:spacing w:after="0" w:line="360" w:lineRule="auto"/>
        <w:jc w:val="both"/>
        <w:rPr>
          <w:rFonts w:ascii="Times New Roman" w:hAnsi="Times New Roman" w:cs="Times New Roman"/>
          <w:sz w:val="28"/>
          <w:szCs w:val="28"/>
        </w:rPr>
      </w:pPr>
      <w:r w:rsidRPr="00755FA4">
        <w:rPr>
          <w:rFonts w:ascii="Times New Roman" w:hAnsi="Times New Roman" w:cs="Times New Roman"/>
          <w:sz w:val="28"/>
          <w:szCs w:val="28"/>
        </w:rPr>
        <w:t>письменная экзаменационная работа</w:t>
      </w:r>
    </w:p>
    <w:p w:rsidR="00755FA4" w:rsidRPr="00755FA4" w:rsidRDefault="00755FA4" w:rsidP="00755FA4">
      <w:pPr>
        <w:spacing w:line="360" w:lineRule="auto"/>
        <w:ind w:firstLine="360"/>
        <w:jc w:val="both"/>
        <w:rPr>
          <w:sz w:val="28"/>
          <w:szCs w:val="28"/>
        </w:rPr>
      </w:pPr>
      <w:r w:rsidRPr="00755FA4">
        <w:rPr>
          <w:sz w:val="28"/>
          <w:szCs w:val="28"/>
        </w:rPr>
        <w:t>Выпускная практическая квалификационная работа по профессии должна соответствовать требованиям к уровню профессиональной подготовки выпускника, предусмотренному квалификационной характеристики.</w:t>
      </w:r>
    </w:p>
    <w:p w:rsidR="00755FA4" w:rsidRPr="00755FA4" w:rsidRDefault="00755FA4" w:rsidP="0075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755FA4" w:rsidRPr="00755FA4" w:rsidRDefault="00755FA4" w:rsidP="00755F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r w:rsidRPr="00755FA4">
        <w:rPr>
          <w:sz w:val="28"/>
          <w:szCs w:val="28"/>
        </w:rPr>
        <w:t>6.3. Требования к выпускным квалификационным работам</w:t>
      </w:r>
    </w:p>
    <w:p w:rsidR="00755FA4" w:rsidRPr="00755FA4" w:rsidRDefault="00755FA4" w:rsidP="00755FA4">
      <w:pPr>
        <w:pStyle w:val="a4"/>
        <w:spacing w:after="0" w:line="360" w:lineRule="auto"/>
        <w:ind w:firstLine="708"/>
        <w:jc w:val="both"/>
        <w:rPr>
          <w:rFonts w:ascii="Times New Roman" w:hAnsi="Times New Roman" w:cs="Times New Roman"/>
          <w:sz w:val="28"/>
          <w:szCs w:val="28"/>
        </w:rPr>
      </w:pPr>
      <w:r w:rsidRPr="00755FA4">
        <w:rPr>
          <w:rFonts w:ascii="Times New Roman" w:hAnsi="Times New Roman" w:cs="Times New Roman"/>
          <w:sz w:val="28"/>
          <w:szCs w:val="28"/>
        </w:rPr>
        <w:t>6.3.1 Выпускная практическая квалификационная работа по профессии должна соответствовать требованиям и уровню профессиональной подготовки выпускника, предусмотренной квалификационной характеристикой и соответствовать основным видам профессиональной деятельности. Обязательное требование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присвоение выпускнику квалификации выше средней квалификации для данной профессии.</w:t>
      </w:r>
    </w:p>
    <w:p w:rsidR="00755FA4" w:rsidRPr="00755FA4" w:rsidRDefault="00755FA4" w:rsidP="00755FA4">
      <w:pPr>
        <w:pStyle w:val="a4"/>
        <w:spacing w:after="0" w:line="360" w:lineRule="auto"/>
        <w:ind w:firstLine="708"/>
        <w:jc w:val="both"/>
        <w:rPr>
          <w:rFonts w:ascii="Times New Roman" w:hAnsi="Times New Roman" w:cs="Times New Roman"/>
          <w:sz w:val="28"/>
          <w:szCs w:val="28"/>
        </w:rPr>
      </w:pPr>
      <w:r w:rsidRPr="00755FA4">
        <w:rPr>
          <w:rFonts w:ascii="Times New Roman" w:hAnsi="Times New Roman" w:cs="Times New Roman"/>
          <w:sz w:val="28"/>
          <w:szCs w:val="28"/>
        </w:rPr>
        <w:t xml:space="preserve">6.3.2. Письменная экзаменационная работа должна соответствовать содержанию производственной практики по профессии, а также объему профессиональных и общих компетенций,  предусмотренных ФГОС </w:t>
      </w:r>
      <w:r w:rsidRPr="00755FA4">
        <w:rPr>
          <w:rFonts w:ascii="Times New Roman" w:hAnsi="Times New Roman" w:cs="Times New Roman"/>
          <w:sz w:val="28"/>
          <w:szCs w:val="28"/>
        </w:rPr>
        <w:lastRenderedPageBreak/>
        <w:t xml:space="preserve">начального профессионального образования.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 инструментов, приборов, приспособлений, а также параметров и режимов ведения процесса. При необходимости, кроме описательной части, может быть представлена и графическая часть. </w:t>
      </w:r>
    </w:p>
    <w:p w:rsidR="00755FA4" w:rsidRPr="00755FA4" w:rsidRDefault="00755FA4" w:rsidP="00755FA4">
      <w:pPr>
        <w:jc w:val="center"/>
        <w:rPr>
          <w:b/>
          <w:sz w:val="28"/>
          <w:szCs w:val="28"/>
        </w:rPr>
      </w:pPr>
      <w:r w:rsidRPr="00755FA4">
        <w:rPr>
          <w:b/>
          <w:sz w:val="28"/>
          <w:szCs w:val="28"/>
        </w:rPr>
        <w:t>7. Материально-техническое обеспечение реализации основной профессиональной образовательной программы</w:t>
      </w:r>
    </w:p>
    <w:p w:rsidR="00755FA4" w:rsidRPr="00755FA4" w:rsidRDefault="00755FA4" w:rsidP="00755FA4">
      <w:pPr>
        <w:spacing w:line="360" w:lineRule="auto"/>
        <w:ind w:firstLine="1134"/>
        <w:rPr>
          <w:sz w:val="28"/>
          <w:szCs w:val="28"/>
        </w:rPr>
      </w:pPr>
    </w:p>
    <w:p w:rsidR="00755FA4" w:rsidRPr="00755FA4" w:rsidRDefault="00755FA4" w:rsidP="00755FA4">
      <w:pPr>
        <w:spacing w:line="360" w:lineRule="auto"/>
        <w:ind w:firstLine="567"/>
        <w:rPr>
          <w:sz w:val="28"/>
          <w:szCs w:val="28"/>
        </w:rPr>
      </w:pPr>
      <w:r w:rsidRPr="00755FA4">
        <w:rPr>
          <w:sz w:val="28"/>
          <w:szCs w:val="28"/>
        </w:rPr>
        <w:t>ГБОУ НПО ПУ №7 располагает материальной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учебных планом. Материально-техническая база соответствует действующим санитарным и противопожарным нормам.</w:t>
      </w:r>
    </w:p>
    <w:p w:rsidR="00755FA4" w:rsidRPr="00755FA4" w:rsidRDefault="00755FA4" w:rsidP="00755FA4">
      <w:pPr>
        <w:spacing w:line="360" w:lineRule="auto"/>
        <w:ind w:firstLine="567"/>
        <w:rPr>
          <w:sz w:val="28"/>
          <w:szCs w:val="28"/>
        </w:rPr>
      </w:pPr>
      <w:r w:rsidRPr="00755FA4">
        <w:rPr>
          <w:sz w:val="28"/>
          <w:szCs w:val="28"/>
        </w:rPr>
        <w:t>ГБОУ НПО ПУ №7 обеспечен необходимым комплектом лицензионного программного обеспечения.</w:t>
      </w:r>
    </w:p>
    <w:p w:rsidR="00755FA4" w:rsidRPr="00755FA4" w:rsidRDefault="00755FA4" w:rsidP="00792604">
      <w:pPr>
        <w:spacing w:line="360" w:lineRule="auto"/>
        <w:ind w:firstLine="567"/>
        <w:rPr>
          <w:sz w:val="28"/>
          <w:szCs w:val="28"/>
        </w:rPr>
      </w:pPr>
      <w:r w:rsidRPr="00755FA4">
        <w:rPr>
          <w:sz w:val="28"/>
          <w:szCs w:val="28"/>
        </w:rPr>
        <w:t>Перечень  кабинетов, лабораторий, мастерских и других помещений</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Кабинеты:</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электротехники;</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охраны труда;</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технического черчения;</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общего курса железных дорог (ОКЖД);</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безопасности жизнедеятельности.</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Лаборатории:</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материаловедения;</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устройства и технического оборудования электропоезда;</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автотормозов;</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управления электропоездом.</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lastRenderedPageBreak/>
        <w:t>Мастерские:</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слесарная;</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электромонтажная.</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Спортивный комплекс;</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спортивный зал;</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открытый стадион широкого профиля с элементами полосы препятствий;</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стрелковый тир (в любой модификации, включая электронный) или место для стрельбы.</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Залы:</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библиотека, читальный зал с выходом в сеть Интернет;</w:t>
      </w:r>
    </w:p>
    <w:p w:rsidR="00755FA4" w:rsidRPr="00792604" w:rsidRDefault="00755FA4" w:rsidP="00792604">
      <w:pPr>
        <w:pStyle w:val="ConsPlusNormal"/>
        <w:spacing w:line="360" w:lineRule="auto"/>
        <w:ind w:firstLine="540"/>
        <w:jc w:val="both"/>
        <w:rPr>
          <w:rFonts w:ascii="Times New Roman" w:hAnsi="Times New Roman" w:cs="Times New Roman"/>
          <w:sz w:val="28"/>
          <w:szCs w:val="28"/>
        </w:rPr>
      </w:pPr>
      <w:r w:rsidRPr="00792604">
        <w:rPr>
          <w:rFonts w:ascii="Times New Roman" w:hAnsi="Times New Roman" w:cs="Times New Roman"/>
          <w:sz w:val="28"/>
          <w:szCs w:val="28"/>
        </w:rPr>
        <w:t>актовый зал.</w:t>
      </w:r>
    </w:p>
    <w:p w:rsidR="00B55042" w:rsidRPr="00792604" w:rsidRDefault="00B55042" w:rsidP="007926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sectPr w:rsidR="00B55042" w:rsidRPr="00792604" w:rsidSect="00F42EB2">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DF" w:rsidRDefault="00C36EDF">
      <w:r>
        <w:separator/>
      </w:r>
    </w:p>
  </w:endnote>
  <w:endnote w:type="continuationSeparator" w:id="0">
    <w:p w:rsidR="00C36EDF" w:rsidRDefault="00C36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D3" w:rsidRDefault="00D113E5" w:rsidP="00A85FD3">
    <w:pPr>
      <w:pStyle w:val="a5"/>
      <w:framePr w:wrap="around" w:vAnchor="text" w:hAnchor="margin" w:xAlign="center" w:y="1"/>
      <w:rPr>
        <w:rStyle w:val="a7"/>
      </w:rPr>
    </w:pPr>
    <w:r>
      <w:rPr>
        <w:rStyle w:val="a7"/>
      </w:rPr>
      <w:fldChar w:fldCharType="begin"/>
    </w:r>
    <w:r w:rsidR="00A85FD3">
      <w:rPr>
        <w:rStyle w:val="a7"/>
      </w:rPr>
      <w:instrText xml:space="preserve">PAGE  </w:instrText>
    </w:r>
    <w:r>
      <w:rPr>
        <w:rStyle w:val="a7"/>
      </w:rPr>
      <w:fldChar w:fldCharType="end"/>
    </w:r>
  </w:p>
  <w:p w:rsidR="00A85FD3" w:rsidRDefault="00A85F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6660"/>
      <w:docPartObj>
        <w:docPartGallery w:val="Page Numbers (Bottom of Page)"/>
        <w:docPartUnique/>
      </w:docPartObj>
    </w:sdtPr>
    <w:sdtContent>
      <w:p w:rsidR="00A3515C" w:rsidRDefault="00D113E5">
        <w:pPr>
          <w:pStyle w:val="a5"/>
          <w:jc w:val="right"/>
        </w:pPr>
        <w:fldSimple w:instr=" PAGE   \* MERGEFORMAT ">
          <w:r w:rsidR="007944A3">
            <w:rPr>
              <w:noProof/>
            </w:rPr>
            <w:t>20</w:t>
          </w:r>
        </w:fldSimple>
      </w:p>
    </w:sdtContent>
  </w:sdt>
  <w:p w:rsidR="00A3515C" w:rsidRDefault="00A351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DF" w:rsidRDefault="00C36EDF">
      <w:r>
        <w:separator/>
      </w:r>
    </w:p>
  </w:footnote>
  <w:footnote w:type="continuationSeparator" w:id="0">
    <w:p w:rsidR="00C36EDF" w:rsidRDefault="00C36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2C8"/>
    <w:multiLevelType w:val="hybridMultilevel"/>
    <w:tmpl w:val="58C038B4"/>
    <w:lvl w:ilvl="0" w:tplc="8B48C780">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196E78"/>
    <w:multiLevelType w:val="hybridMultilevel"/>
    <w:tmpl w:val="9CC26F4C"/>
    <w:lvl w:ilvl="0" w:tplc="8B48C780">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996C54"/>
    <w:multiLevelType w:val="hybridMultilevel"/>
    <w:tmpl w:val="1DAA83EE"/>
    <w:lvl w:ilvl="0" w:tplc="8B48C780">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D541F"/>
    <w:multiLevelType w:val="hybridMultilevel"/>
    <w:tmpl w:val="DB9C88DC"/>
    <w:lvl w:ilvl="0" w:tplc="8B48C780">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4615BF"/>
    <w:multiLevelType w:val="hybridMultilevel"/>
    <w:tmpl w:val="DC60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8115F0"/>
    <w:multiLevelType w:val="hybridMultilevel"/>
    <w:tmpl w:val="8D30E814"/>
    <w:lvl w:ilvl="0" w:tplc="8B48C780">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4F95"/>
    <w:rsid w:val="000566F2"/>
    <w:rsid w:val="00064707"/>
    <w:rsid w:val="00067D80"/>
    <w:rsid w:val="00073BFE"/>
    <w:rsid w:val="0009036D"/>
    <w:rsid w:val="000C7404"/>
    <w:rsid w:val="00112D81"/>
    <w:rsid w:val="00193E11"/>
    <w:rsid w:val="001B4A31"/>
    <w:rsid w:val="001C1845"/>
    <w:rsid w:val="001E6BC8"/>
    <w:rsid w:val="002E5DFF"/>
    <w:rsid w:val="00336E81"/>
    <w:rsid w:val="00353A8C"/>
    <w:rsid w:val="0035661B"/>
    <w:rsid w:val="00466A35"/>
    <w:rsid w:val="004B2AA7"/>
    <w:rsid w:val="004F5EE9"/>
    <w:rsid w:val="00550270"/>
    <w:rsid w:val="00637BAD"/>
    <w:rsid w:val="00642EEE"/>
    <w:rsid w:val="00671198"/>
    <w:rsid w:val="00702CF3"/>
    <w:rsid w:val="007275F1"/>
    <w:rsid w:val="00755FA4"/>
    <w:rsid w:val="00774F09"/>
    <w:rsid w:val="00784F95"/>
    <w:rsid w:val="007922CB"/>
    <w:rsid w:val="00792604"/>
    <w:rsid w:val="007944A3"/>
    <w:rsid w:val="007B0AFF"/>
    <w:rsid w:val="008145B1"/>
    <w:rsid w:val="00840B09"/>
    <w:rsid w:val="008765A9"/>
    <w:rsid w:val="008B0EE1"/>
    <w:rsid w:val="008B376B"/>
    <w:rsid w:val="008B57E6"/>
    <w:rsid w:val="008C56DB"/>
    <w:rsid w:val="00902513"/>
    <w:rsid w:val="00915F9F"/>
    <w:rsid w:val="009178DE"/>
    <w:rsid w:val="0092452C"/>
    <w:rsid w:val="00935E56"/>
    <w:rsid w:val="009B055B"/>
    <w:rsid w:val="009E3D82"/>
    <w:rsid w:val="00A3515C"/>
    <w:rsid w:val="00A84B8C"/>
    <w:rsid w:val="00A85FD3"/>
    <w:rsid w:val="00AC6F1A"/>
    <w:rsid w:val="00AE7E08"/>
    <w:rsid w:val="00AF52E5"/>
    <w:rsid w:val="00B55042"/>
    <w:rsid w:val="00BB043F"/>
    <w:rsid w:val="00BF408F"/>
    <w:rsid w:val="00C36EDF"/>
    <w:rsid w:val="00C96615"/>
    <w:rsid w:val="00CA42F9"/>
    <w:rsid w:val="00D113E5"/>
    <w:rsid w:val="00DF24C6"/>
    <w:rsid w:val="00E04F69"/>
    <w:rsid w:val="00E6750C"/>
    <w:rsid w:val="00EB789A"/>
    <w:rsid w:val="00F16267"/>
    <w:rsid w:val="00F345A1"/>
    <w:rsid w:val="00F37FCD"/>
    <w:rsid w:val="00F42EB2"/>
    <w:rsid w:val="00F7543C"/>
    <w:rsid w:val="00FC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95"/>
    <w:rPr>
      <w:rFonts w:ascii="Times New Roman" w:eastAsia="Times New Roman" w:hAnsi="Times New Roman" w:cs="Times New Roman"/>
      <w:sz w:val="24"/>
      <w:szCs w:val="24"/>
      <w:lang w:eastAsia="ru-RU"/>
    </w:rPr>
  </w:style>
  <w:style w:type="paragraph" w:styleId="HTML">
    <w:name w:val="HTML Preformatted"/>
    <w:basedOn w:val="a"/>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4F95"/>
    <w:rPr>
      <w:rFonts w:ascii="Courier New" w:eastAsia="Times New Roman" w:hAnsi="Courier New" w:cs="Courier New"/>
      <w:sz w:val="20"/>
      <w:szCs w:val="20"/>
      <w:lang w:eastAsia="ru-RU"/>
    </w:rPr>
  </w:style>
  <w:style w:type="character" w:customStyle="1" w:styleId="a3">
    <w:name w:val="Основной текст Знак"/>
    <w:basedOn w:val="a0"/>
    <w:link w:val="a4"/>
    <w:rsid w:val="00784F95"/>
    <w:rPr>
      <w:sz w:val="24"/>
      <w:szCs w:val="24"/>
      <w:lang w:eastAsia="ru-RU"/>
    </w:rPr>
  </w:style>
  <w:style w:type="paragraph" w:styleId="a4">
    <w:name w:val="Body Text"/>
    <w:basedOn w:val="a"/>
    <w:link w:val="a3"/>
    <w:rsid w:val="00784F95"/>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84F95"/>
    <w:rPr>
      <w:rFonts w:ascii="Times New Roman" w:eastAsia="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basedOn w:val="a0"/>
    <w:link w:val="a5"/>
    <w:uiPriority w:val="99"/>
    <w:rsid w:val="00784F95"/>
    <w:rPr>
      <w:rFonts w:ascii="Times New Roman" w:eastAsia="Times New Roman" w:hAnsi="Times New Roman" w:cs="Times New Roman"/>
      <w:sz w:val="24"/>
      <w:szCs w:val="24"/>
      <w:lang w:eastAsia="ru-RU"/>
    </w:rPr>
  </w:style>
  <w:style w:type="character" w:styleId="a7">
    <w:name w:val="page number"/>
    <w:basedOn w:val="a0"/>
    <w:rsid w:val="00784F95"/>
  </w:style>
  <w:style w:type="paragraph" w:styleId="a8">
    <w:name w:val="header"/>
    <w:basedOn w:val="a"/>
    <w:link w:val="a9"/>
    <w:uiPriority w:val="99"/>
    <w:unhideWhenUsed/>
    <w:rsid w:val="00193E11"/>
    <w:pPr>
      <w:tabs>
        <w:tab w:val="center" w:pos="4677"/>
        <w:tab w:val="right" w:pos="9355"/>
      </w:tabs>
    </w:pPr>
  </w:style>
  <w:style w:type="character" w:customStyle="1" w:styleId="a9">
    <w:name w:val="Верхний колонтитул Знак"/>
    <w:basedOn w:val="a0"/>
    <w:link w:val="a8"/>
    <w:uiPriority w:val="99"/>
    <w:rsid w:val="00193E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6615"/>
    <w:rPr>
      <w:rFonts w:ascii="Tahoma" w:hAnsi="Tahoma" w:cs="Tahoma"/>
      <w:sz w:val="16"/>
      <w:szCs w:val="16"/>
    </w:rPr>
  </w:style>
  <w:style w:type="character" w:customStyle="1" w:styleId="ab">
    <w:name w:val="Текст выноски Знак"/>
    <w:basedOn w:val="a0"/>
    <w:link w:val="aa"/>
    <w:uiPriority w:val="99"/>
    <w:semiHidden/>
    <w:rsid w:val="00C96615"/>
    <w:rPr>
      <w:rFonts w:ascii="Tahoma" w:eastAsia="Times New Roman" w:hAnsi="Tahoma" w:cs="Tahoma"/>
      <w:sz w:val="16"/>
      <w:szCs w:val="16"/>
      <w:lang w:eastAsia="ru-RU"/>
    </w:rPr>
  </w:style>
  <w:style w:type="paragraph" w:styleId="ac">
    <w:name w:val="Body Text Indent"/>
    <w:basedOn w:val="a"/>
    <w:link w:val="ad"/>
    <w:uiPriority w:val="99"/>
    <w:semiHidden/>
    <w:unhideWhenUsed/>
    <w:rsid w:val="00067D80"/>
    <w:pPr>
      <w:spacing w:after="120"/>
      <w:ind w:left="283"/>
    </w:pPr>
  </w:style>
  <w:style w:type="character" w:customStyle="1" w:styleId="ad">
    <w:name w:val="Основной текст с отступом Знак"/>
    <w:basedOn w:val="a0"/>
    <w:link w:val="ac"/>
    <w:uiPriority w:val="99"/>
    <w:semiHidden/>
    <w:rsid w:val="00067D80"/>
    <w:rPr>
      <w:rFonts w:ascii="Times New Roman" w:eastAsia="Times New Roman" w:hAnsi="Times New Roman" w:cs="Times New Roman"/>
      <w:sz w:val="24"/>
      <w:szCs w:val="24"/>
      <w:lang w:eastAsia="ru-RU"/>
    </w:rPr>
  </w:style>
  <w:style w:type="paragraph" w:customStyle="1" w:styleId="ConsPlusNormal">
    <w:name w:val="ConsPlusNormal"/>
    <w:rsid w:val="00BF408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uiPriority w:val="59"/>
    <w:rsid w:val="00BB0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A85FD3"/>
    <w:rPr>
      <w:color w:val="0000FF"/>
      <w:u w:val="single"/>
    </w:rPr>
  </w:style>
  <w:style w:type="paragraph" w:styleId="af0">
    <w:name w:val="No Spacing"/>
    <w:uiPriority w:val="1"/>
    <w:qFormat/>
    <w:rsid w:val="00755FA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336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95"/>
    <w:rPr>
      <w:rFonts w:ascii="Times New Roman" w:eastAsia="Times New Roman" w:hAnsi="Times New Roman" w:cs="Times New Roman"/>
      <w:sz w:val="24"/>
      <w:szCs w:val="24"/>
      <w:lang w:eastAsia="ru-RU"/>
    </w:rPr>
  </w:style>
  <w:style w:type="paragraph" w:styleId="HTML">
    <w:name w:val="HTML Preformatted"/>
    <w:basedOn w:val="a"/>
    <w:link w:val="HTML0"/>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4F95"/>
    <w:rPr>
      <w:rFonts w:ascii="Courier New" w:eastAsia="Times New Roman" w:hAnsi="Courier New" w:cs="Courier New"/>
      <w:sz w:val="20"/>
      <w:szCs w:val="20"/>
      <w:lang w:eastAsia="ru-RU"/>
    </w:rPr>
  </w:style>
  <w:style w:type="character" w:customStyle="1" w:styleId="a3">
    <w:name w:val="Основной текст Знак"/>
    <w:basedOn w:val="a0"/>
    <w:link w:val="a4"/>
    <w:rsid w:val="00784F95"/>
    <w:rPr>
      <w:sz w:val="24"/>
      <w:szCs w:val="24"/>
      <w:lang w:eastAsia="ru-RU"/>
    </w:rPr>
  </w:style>
  <w:style w:type="paragraph" w:styleId="a4">
    <w:name w:val="Body Text"/>
    <w:basedOn w:val="a"/>
    <w:link w:val="a3"/>
    <w:rsid w:val="00784F95"/>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84F95"/>
    <w:rPr>
      <w:rFonts w:ascii="Times New Roman" w:eastAsia="Times New Roman" w:hAnsi="Times New Roman" w:cs="Times New Roman"/>
      <w:sz w:val="24"/>
      <w:szCs w:val="24"/>
      <w:lang w:eastAsia="ru-RU"/>
    </w:rPr>
  </w:style>
  <w:style w:type="paragraph" w:styleId="a5">
    <w:name w:val="footer"/>
    <w:basedOn w:val="a"/>
    <w:link w:val="a6"/>
    <w:rsid w:val="00784F95"/>
    <w:pPr>
      <w:tabs>
        <w:tab w:val="center" w:pos="4677"/>
        <w:tab w:val="right" w:pos="9355"/>
      </w:tabs>
    </w:pPr>
  </w:style>
  <w:style w:type="character" w:customStyle="1" w:styleId="a6">
    <w:name w:val="Нижний колонтитул Знак"/>
    <w:basedOn w:val="a0"/>
    <w:link w:val="a5"/>
    <w:rsid w:val="00784F95"/>
    <w:rPr>
      <w:rFonts w:ascii="Times New Roman" w:eastAsia="Times New Roman" w:hAnsi="Times New Roman" w:cs="Times New Roman"/>
      <w:sz w:val="24"/>
      <w:szCs w:val="24"/>
      <w:lang w:eastAsia="ru-RU"/>
    </w:rPr>
  </w:style>
  <w:style w:type="character" w:styleId="a7">
    <w:name w:val="page number"/>
    <w:basedOn w:val="a0"/>
    <w:rsid w:val="00784F95"/>
  </w:style>
  <w:style w:type="paragraph" w:styleId="a8">
    <w:name w:val="header"/>
    <w:basedOn w:val="a"/>
    <w:link w:val="a9"/>
    <w:uiPriority w:val="99"/>
    <w:unhideWhenUsed/>
    <w:rsid w:val="00193E11"/>
    <w:pPr>
      <w:tabs>
        <w:tab w:val="center" w:pos="4677"/>
        <w:tab w:val="right" w:pos="9355"/>
      </w:tabs>
    </w:pPr>
  </w:style>
  <w:style w:type="character" w:customStyle="1" w:styleId="a9">
    <w:name w:val="Верхний колонтитул Знак"/>
    <w:basedOn w:val="a0"/>
    <w:link w:val="a8"/>
    <w:uiPriority w:val="99"/>
    <w:rsid w:val="00193E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6615"/>
    <w:rPr>
      <w:rFonts w:ascii="Tahoma" w:hAnsi="Tahoma" w:cs="Tahoma"/>
      <w:sz w:val="16"/>
      <w:szCs w:val="16"/>
    </w:rPr>
  </w:style>
  <w:style w:type="character" w:customStyle="1" w:styleId="ab">
    <w:name w:val="Текст выноски Знак"/>
    <w:basedOn w:val="a0"/>
    <w:link w:val="aa"/>
    <w:uiPriority w:val="99"/>
    <w:semiHidden/>
    <w:rsid w:val="00C96615"/>
    <w:rPr>
      <w:rFonts w:ascii="Tahoma" w:eastAsia="Times New Roman" w:hAnsi="Tahoma" w:cs="Tahoma"/>
      <w:sz w:val="16"/>
      <w:szCs w:val="16"/>
      <w:lang w:eastAsia="ru-RU"/>
    </w:rPr>
  </w:style>
  <w:style w:type="paragraph" w:styleId="ac">
    <w:name w:val="Body Text Indent"/>
    <w:basedOn w:val="a"/>
    <w:link w:val="ad"/>
    <w:uiPriority w:val="99"/>
    <w:semiHidden/>
    <w:unhideWhenUsed/>
    <w:rsid w:val="00067D80"/>
    <w:pPr>
      <w:spacing w:after="120"/>
      <w:ind w:left="283"/>
    </w:pPr>
  </w:style>
  <w:style w:type="character" w:customStyle="1" w:styleId="ad">
    <w:name w:val="Основной текст с отступом Знак"/>
    <w:basedOn w:val="a0"/>
    <w:link w:val="ac"/>
    <w:uiPriority w:val="99"/>
    <w:semiHidden/>
    <w:rsid w:val="00067D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4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Михайловский</cp:lastModifiedBy>
  <cp:revision>9</cp:revision>
  <cp:lastPrinted>2015-12-31T08:12:00Z</cp:lastPrinted>
  <dcterms:created xsi:type="dcterms:W3CDTF">2013-12-17T12:20:00Z</dcterms:created>
  <dcterms:modified xsi:type="dcterms:W3CDTF">2015-12-31T08:12:00Z</dcterms:modified>
</cp:coreProperties>
</file>